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2CAB" w14:textId="3126570F" w:rsidR="00967819" w:rsidRPr="008E6DE8" w:rsidRDefault="00967819" w:rsidP="00D2552C">
      <w:pPr>
        <w:jc w:val="both"/>
        <w:rPr>
          <w:rFonts w:ascii="Sassoon Primary" w:hAnsi="Sassoon Primary"/>
          <w:b/>
          <w:sz w:val="28"/>
        </w:rPr>
      </w:pPr>
      <w:r w:rsidRPr="008E6DE8">
        <w:rPr>
          <w:rFonts w:ascii="Sassoon Primary" w:hAnsi="Sassoon Primary"/>
          <w:b/>
          <w:sz w:val="28"/>
        </w:rPr>
        <w:t xml:space="preserve">PE and Sports Funding </w:t>
      </w:r>
      <w:r w:rsidR="00EA0933">
        <w:rPr>
          <w:rFonts w:ascii="Sassoon Primary" w:hAnsi="Sassoon Primary"/>
          <w:b/>
          <w:sz w:val="28"/>
        </w:rPr>
        <w:t>202</w:t>
      </w:r>
      <w:r w:rsidR="00756D13">
        <w:rPr>
          <w:rFonts w:ascii="Sassoon Primary" w:hAnsi="Sassoon Primary"/>
          <w:b/>
          <w:sz w:val="28"/>
        </w:rPr>
        <w:t>4</w:t>
      </w:r>
      <w:r w:rsidR="00EA0933">
        <w:rPr>
          <w:rFonts w:ascii="Sassoon Primary" w:hAnsi="Sassoon Primary"/>
          <w:b/>
          <w:sz w:val="28"/>
        </w:rPr>
        <w:t xml:space="preserve"> – 202</w:t>
      </w:r>
      <w:r w:rsidR="00756D13">
        <w:rPr>
          <w:rFonts w:ascii="Sassoon Primary" w:hAnsi="Sassoon Primary"/>
          <w:b/>
          <w:sz w:val="28"/>
        </w:rPr>
        <w:t>5</w:t>
      </w:r>
      <w:r w:rsidR="00C159BB">
        <w:rPr>
          <w:rFonts w:ascii="Sassoon Primary" w:hAnsi="Sassoon Primary"/>
          <w:b/>
          <w:sz w:val="28"/>
        </w:rPr>
        <w:t xml:space="preserve">  </w:t>
      </w:r>
    </w:p>
    <w:p w14:paraId="34D95DAF" w14:textId="77665CAA" w:rsidR="00967819" w:rsidRPr="00967819" w:rsidRDefault="00967819" w:rsidP="00D2552C">
      <w:pPr>
        <w:jc w:val="both"/>
        <w:rPr>
          <w:rFonts w:ascii="Sassoon Primary" w:hAnsi="Sassoon Primary"/>
        </w:rPr>
      </w:pPr>
      <w:r w:rsidRPr="004513EE">
        <w:rPr>
          <w:rFonts w:ascii="Sassoon Primary" w:hAnsi="Sassoon Primary"/>
        </w:rPr>
        <w:t>Highfield School receive</w:t>
      </w:r>
      <w:r w:rsidR="00BA1C7A">
        <w:rPr>
          <w:rFonts w:ascii="Sassoon Primary" w:hAnsi="Sassoon Primary"/>
        </w:rPr>
        <w:t>s £</w:t>
      </w:r>
      <w:r w:rsidR="0042562C">
        <w:rPr>
          <w:rFonts w:ascii="Sassoon Primary" w:hAnsi="Sassoon Primary"/>
        </w:rPr>
        <w:t>17,809</w:t>
      </w:r>
      <w:r w:rsidR="004513EE" w:rsidRPr="004513EE">
        <w:rPr>
          <w:rFonts w:ascii="Sassoon Primary" w:hAnsi="Sassoon Primary"/>
        </w:rPr>
        <w:t xml:space="preserve"> </w:t>
      </w:r>
      <w:r w:rsidR="00FB4DCD">
        <w:rPr>
          <w:rFonts w:ascii="Sassoon Primary" w:hAnsi="Sassoon Primary"/>
        </w:rPr>
        <w:t>in PE and sports premium grant</w:t>
      </w:r>
      <w:r w:rsidR="004513EE" w:rsidRPr="004513EE">
        <w:rPr>
          <w:rFonts w:ascii="Sassoon Primary" w:hAnsi="Sassoon Primary"/>
        </w:rPr>
        <w:t xml:space="preserve">. All schools </w:t>
      </w:r>
      <w:r w:rsidRPr="00967819">
        <w:rPr>
          <w:rFonts w:ascii="Sassoon Primary" w:eastAsia="Times New Roman" w:hAnsi="Sassoon Primary" w:cs="Arial"/>
          <w:color w:val="0B0C0C"/>
          <w:lang w:eastAsia="en-GB"/>
        </w:rPr>
        <w:t>must use the funding to make additional and sustainable improvements to the quality of physical education (PE),</w:t>
      </w:r>
      <w:r w:rsidR="004513EE">
        <w:rPr>
          <w:rFonts w:ascii="Sassoon Primary" w:eastAsia="Times New Roman" w:hAnsi="Sassoon Primary" w:cs="Arial"/>
          <w:color w:val="0B0C0C"/>
          <w:lang w:eastAsia="en-GB"/>
        </w:rPr>
        <w:t xml:space="preserve"> physical activity and sport it</w:t>
      </w:r>
      <w:r w:rsidRPr="00967819">
        <w:rPr>
          <w:rFonts w:ascii="Sassoon Primary" w:eastAsia="Times New Roman" w:hAnsi="Sassoon Primary" w:cs="Arial"/>
          <w:color w:val="0B0C0C"/>
          <w:lang w:eastAsia="en-GB"/>
        </w:rPr>
        <w:t xml:space="preserve"> offer</w:t>
      </w:r>
      <w:r w:rsidR="004513EE">
        <w:rPr>
          <w:rFonts w:ascii="Sassoon Primary" w:eastAsia="Times New Roman" w:hAnsi="Sassoon Primary" w:cs="Arial"/>
          <w:color w:val="0B0C0C"/>
          <w:lang w:eastAsia="en-GB"/>
        </w:rPr>
        <w:t>s</w:t>
      </w:r>
      <w:r w:rsidRPr="00967819">
        <w:rPr>
          <w:rFonts w:ascii="Sassoon Primary" w:eastAsia="Times New Roman" w:hAnsi="Sassoon Primary" w:cs="Arial"/>
          <w:color w:val="0B0C0C"/>
          <w:lang w:eastAsia="en-GB"/>
        </w:rPr>
        <w:t>.</w:t>
      </w:r>
    </w:p>
    <w:p w14:paraId="11EBD9F2" w14:textId="77777777" w:rsidR="00967819" w:rsidRPr="00967819" w:rsidRDefault="004513EE"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This means schools</w:t>
      </w:r>
      <w:r w:rsidR="00967819" w:rsidRPr="00967819">
        <w:rPr>
          <w:rFonts w:ascii="Sassoon Primary" w:eastAsia="Times New Roman" w:hAnsi="Sassoon Primary" w:cs="Arial"/>
          <w:color w:val="0B0C0C"/>
          <w:lang w:eastAsia="en-GB"/>
        </w:rPr>
        <w:t xml:space="preserve"> should use the premium to:</w:t>
      </w:r>
    </w:p>
    <w:p w14:paraId="2014C473" w14:textId="2BE02ED2" w:rsidR="00967819" w:rsidRPr="00967819" w:rsidRDefault="00967819" w:rsidP="00D2552C">
      <w:pPr>
        <w:numPr>
          <w:ilvl w:val="0"/>
          <w:numId w:val="1"/>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develop or add to the</w:t>
      </w:r>
      <w:r w:rsidR="00686DCE">
        <w:rPr>
          <w:rFonts w:ascii="Courier New" w:eastAsia="Times New Roman" w:hAnsi="Courier New" w:cs="Courier New"/>
          <w:color w:val="0B0C0C"/>
          <w:lang w:eastAsia="en-GB"/>
        </w:rPr>
        <w:t xml:space="preserve"> </w:t>
      </w:r>
      <w:r w:rsidRPr="00967819">
        <w:rPr>
          <w:rFonts w:ascii="Sassoon Primary" w:eastAsia="Times New Roman" w:hAnsi="Sassoon Primary" w:cs="Arial"/>
          <w:color w:val="0B0C0C"/>
          <w:lang w:eastAsia="en-GB"/>
        </w:rPr>
        <w:t>PE, physical activity and sport activities that your school already offers</w:t>
      </w:r>
    </w:p>
    <w:p w14:paraId="57C137B5" w14:textId="77777777" w:rsidR="00967819" w:rsidRPr="00967819" w:rsidRDefault="00967819" w:rsidP="00D2552C">
      <w:pPr>
        <w:numPr>
          <w:ilvl w:val="0"/>
          <w:numId w:val="1"/>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build capacity and capability within the school to ensure that improvements made now will benefit pupils joining the school in future years</w:t>
      </w:r>
    </w:p>
    <w:p w14:paraId="2A8302FB" w14:textId="77777777" w:rsidR="00967819" w:rsidRPr="00967819" w:rsidRDefault="00967819"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Schools can use the premium to secure improvements in the following indicators:</w:t>
      </w:r>
    </w:p>
    <w:p w14:paraId="7F16240E"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0F723B3A"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the profile of</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PE</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and sport is raised across the school as a tool for whole-school improvement</w:t>
      </w:r>
    </w:p>
    <w:p w14:paraId="2C56E994"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increased confidence, knowledge and skills of all staff in teaching</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PE</w:t>
      </w:r>
      <w:r w:rsidRPr="00967819">
        <w:rPr>
          <w:rFonts w:ascii="Courier New" w:eastAsia="Times New Roman" w:hAnsi="Courier New" w:cs="Courier New"/>
          <w:color w:val="0B0C0C"/>
          <w:lang w:eastAsia="en-GB"/>
        </w:rPr>
        <w:t> </w:t>
      </w:r>
      <w:r w:rsidRPr="00967819">
        <w:rPr>
          <w:rFonts w:ascii="Sassoon Primary" w:eastAsia="Times New Roman" w:hAnsi="Sassoon Primary" w:cs="Arial"/>
          <w:color w:val="0B0C0C"/>
          <w:lang w:eastAsia="en-GB"/>
        </w:rPr>
        <w:t>and sport</w:t>
      </w:r>
    </w:p>
    <w:p w14:paraId="1D4B8D83"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broader experience of a range of sports and activities offered to all pupils</w:t>
      </w:r>
    </w:p>
    <w:p w14:paraId="76809DA6" w14:textId="77777777" w:rsidR="00967819" w:rsidRPr="00967819" w:rsidRDefault="00967819" w:rsidP="00D2552C">
      <w:pPr>
        <w:numPr>
          <w:ilvl w:val="0"/>
          <w:numId w:val="2"/>
        </w:numPr>
        <w:shd w:val="clear" w:color="auto" w:fill="FFFFFF"/>
        <w:spacing w:after="75" w:line="240" w:lineRule="auto"/>
        <w:ind w:left="300"/>
        <w:jc w:val="both"/>
        <w:textAlignment w:val="baseline"/>
        <w:rPr>
          <w:rFonts w:ascii="Sassoon Primary" w:eastAsia="Times New Roman" w:hAnsi="Sassoon Primary" w:cs="Arial"/>
          <w:color w:val="0B0C0C"/>
          <w:lang w:eastAsia="en-GB"/>
        </w:rPr>
      </w:pPr>
      <w:r w:rsidRPr="00967819">
        <w:rPr>
          <w:rFonts w:ascii="Sassoon Primary" w:eastAsia="Times New Roman" w:hAnsi="Sassoon Primary" w:cs="Arial"/>
          <w:color w:val="0B0C0C"/>
          <w:lang w:eastAsia="en-GB"/>
        </w:rPr>
        <w:t>increased participation in competitive sport</w:t>
      </w:r>
    </w:p>
    <w:p w14:paraId="3F2CD8F3" w14:textId="77777777" w:rsidR="00BE60BB" w:rsidRPr="00BE60BB" w:rsidRDefault="00BE60BB" w:rsidP="00D2552C">
      <w:pPr>
        <w:shd w:val="clear" w:color="auto" w:fill="FFFFFF"/>
        <w:spacing w:before="300" w:after="300" w:line="240" w:lineRule="auto"/>
        <w:jc w:val="both"/>
        <w:textAlignment w:val="baseline"/>
        <w:rPr>
          <w:rFonts w:ascii="Sassoon Primary" w:hAnsi="Sassoon Primary"/>
          <w:b/>
        </w:rPr>
      </w:pPr>
      <w:r w:rsidRPr="00BE60BB">
        <w:rPr>
          <w:rFonts w:ascii="Sassoon Primary" w:hAnsi="Sassoon Primary"/>
          <w:b/>
        </w:rPr>
        <w:t xml:space="preserve">How will Highfield Community Primary School use the funding to further improve Physical Education? </w:t>
      </w:r>
    </w:p>
    <w:p w14:paraId="368BAEA1" w14:textId="179C2629" w:rsidR="00BE60BB" w:rsidRPr="00BE60BB" w:rsidRDefault="00BE60BB"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sidRPr="00BE60BB">
        <w:rPr>
          <w:rFonts w:ascii="Sassoon Primary" w:hAnsi="Sassoon Primary"/>
        </w:rPr>
        <w:t>Sporting achievement and participation has always been encouraged and financially supported by Highfield. The additional funding gives us the opportunity to strengthen and broaden existing work as well as being able to invest more widely in after school and lunch time provision. The links that we have with our partner primary schools and our local high school are strong and this funding now means we have been able to increase the activities and events that make up the school calendar, targeting more children and helping them achieve sporting success and many personal bests! The action plan below sets out the main uses of the funding and the desired outcomes. We want this funding to leave a legacy that can be sustained beyond the life of the additional money, making long term changes to children’s and families attitudes to sports and enhancing staff development.</w:t>
      </w:r>
    </w:p>
    <w:p w14:paraId="27B733DA" w14:textId="5DA9D319" w:rsidR="006C7871" w:rsidRDefault="00FB1518" w:rsidP="00D2552C">
      <w:pPr>
        <w:shd w:val="clear" w:color="auto" w:fill="FFFFFF"/>
        <w:spacing w:before="300" w:after="300" w:line="240" w:lineRule="auto"/>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It is important to note that </w:t>
      </w:r>
      <w:r w:rsidR="00387D04">
        <w:rPr>
          <w:rFonts w:ascii="Sassoon Primary" w:eastAsia="Times New Roman" w:hAnsi="Sassoon Primary" w:cs="Arial"/>
          <w:color w:val="0B0C0C"/>
          <w:lang w:eastAsia="en-GB"/>
        </w:rPr>
        <w:t xml:space="preserve">Highfield School invests more than the premium alone in its promotion of sporting activity and physical education for all pupils. </w:t>
      </w:r>
      <w:r w:rsidR="006C7871">
        <w:rPr>
          <w:rFonts w:ascii="Sassoon Primary" w:eastAsia="Times New Roman" w:hAnsi="Sassoon Primary" w:cs="Arial"/>
          <w:color w:val="0B0C0C"/>
          <w:lang w:eastAsia="en-GB"/>
        </w:rPr>
        <w:t>For example, the school invests in three days a week specialist physical education teach</w:t>
      </w:r>
      <w:r w:rsidR="00FD0C16">
        <w:rPr>
          <w:rFonts w:ascii="Sassoon Primary" w:eastAsia="Times New Roman" w:hAnsi="Sassoon Primary" w:cs="Arial"/>
          <w:color w:val="0B0C0C"/>
          <w:lang w:eastAsia="en-GB"/>
        </w:rPr>
        <w:t>er</w:t>
      </w:r>
      <w:r w:rsidR="009D14FD">
        <w:rPr>
          <w:rFonts w:ascii="Sassoon Primary" w:eastAsia="Times New Roman" w:hAnsi="Sassoon Primary" w:cs="Arial"/>
          <w:color w:val="0B0C0C"/>
          <w:lang w:eastAsia="en-GB"/>
        </w:rPr>
        <w:t xml:space="preserve"> to ensure a curriculum which is progressive and </w:t>
      </w:r>
      <w:r w:rsidR="006F3F94">
        <w:rPr>
          <w:rFonts w:ascii="Sassoon Primary" w:eastAsia="Times New Roman" w:hAnsi="Sassoon Primary" w:cs="Arial"/>
          <w:color w:val="0B0C0C"/>
          <w:lang w:eastAsia="en-GB"/>
        </w:rPr>
        <w:t>of a continually high standard</w:t>
      </w:r>
      <w:r w:rsidR="006C7871">
        <w:rPr>
          <w:rFonts w:ascii="Sassoon Primary" w:eastAsia="Times New Roman" w:hAnsi="Sassoon Primary" w:cs="Arial"/>
          <w:color w:val="0B0C0C"/>
          <w:lang w:eastAsia="en-GB"/>
        </w:rPr>
        <w:t>.</w:t>
      </w:r>
      <w:r w:rsidR="00B80156">
        <w:rPr>
          <w:rFonts w:ascii="Sassoon Primary" w:eastAsia="Times New Roman" w:hAnsi="Sassoon Primary" w:cs="Arial"/>
          <w:color w:val="0B0C0C"/>
          <w:lang w:eastAsia="en-GB"/>
        </w:rPr>
        <w:t xml:space="preserve"> </w:t>
      </w:r>
      <w:r w:rsidR="006C7871">
        <w:rPr>
          <w:rFonts w:ascii="Sassoon Primary" w:eastAsia="Times New Roman" w:hAnsi="Sassoon Primary" w:cs="Arial"/>
          <w:color w:val="0B0C0C"/>
          <w:lang w:eastAsia="en-GB"/>
        </w:rPr>
        <w:t xml:space="preserve">Highfield School has met the </w:t>
      </w:r>
      <w:r w:rsidR="00FD0C16">
        <w:rPr>
          <w:rFonts w:ascii="Sassoon Primary" w:eastAsia="Times New Roman" w:hAnsi="Sassoon Primary" w:cs="Arial"/>
          <w:color w:val="0B0C0C"/>
          <w:lang w:eastAsia="en-GB"/>
        </w:rPr>
        <w:t xml:space="preserve">Platinum </w:t>
      </w:r>
      <w:r w:rsidR="00262732">
        <w:rPr>
          <w:rFonts w:ascii="Sassoon Primary" w:eastAsia="Times New Roman" w:hAnsi="Sassoon Primary" w:cs="Arial"/>
          <w:color w:val="0B0C0C"/>
          <w:lang w:eastAsia="en-GB"/>
        </w:rPr>
        <w:t>S</w:t>
      </w:r>
      <w:r w:rsidR="000E65EA">
        <w:rPr>
          <w:rFonts w:ascii="Sassoon Primary" w:eastAsia="Times New Roman" w:hAnsi="Sassoon Primary" w:cs="Arial"/>
          <w:color w:val="0B0C0C"/>
          <w:lang w:eastAsia="en-GB"/>
        </w:rPr>
        <w:t>chool games</w:t>
      </w:r>
      <w:r w:rsidR="006C7871">
        <w:rPr>
          <w:rFonts w:ascii="Sassoon Primary" w:eastAsia="Times New Roman" w:hAnsi="Sassoon Primary" w:cs="Arial"/>
          <w:color w:val="0B0C0C"/>
          <w:lang w:eastAsia="en-GB"/>
        </w:rPr>
        <w:t xml:space="preserve"> criteria for the Sch</w:t>
      </w:r>
      <w:r w:rsidR="00B16DAF">
        <w:rPr>
          <w:rFonts w:ascii="Sassoon Primary" w:eastAsia="Times New Roman" w:hAnsi="Sassoon Primary" w:cs="Arial"/>
          <w:color w:val="0B0C0C"/>
          <w:lang w:eastAsia="en-GB"/>
        </w:rPr>
        <w:t>ool Games Mark for the previous</w:t>
      </w:r>
      <w:r w:rsidR="00831F0D">
        <w:rPr>
          <w:rFonts w:ascii="Sassoon Primary" w:eastAsia="Times New Roman" w:hAnsi="Sassoon Primary" w:cs="Arial"/>
          <w:color w:val="0B0C0C"/>
          <w:lang w:eastAsia="en-GB"/>
        </w:rPr>
        <w:t xml:space="preserve"> </w:t>
      </w:r>
      <w:r w:rsidR="000E65EA">
        <w:rPr>
          <w:rFonts w:ascii="Sassoon Primary" w:eastAsia="Times New Roman" w:hAnsi="Sassoon Primary" w:cs="Arial"/>
          <w:color w:val="0B0C0C"/>
          <w:lang w:eastAsia="en-GB"/>
        </w:rPr>
        <w:t>t</w:t>
      </w:r>
      <w:r w:rsidR="00D14205">
        <w:rPr>
          <w:rFonts w:ascii="Sassoon Primary" w:eastAsia="Times New Roman" w:hAnsi="Sassoon Primary" w:cs="Arial"/>
          <w:color w:val="0B0C0C"/>
          <w:lang w:eastAsia="en-GB"/>
        </w:rPr>
        <w:t>hree</w:t>
      </w:r>
      <w:r w:rsidR="006C7871">
        <w:rPr>
          <w:rFonts w:ascii="Sassoon Primary" w:eastAsia="Times New Roman" w:hAnsi="Sassoon Primary" w:cs="Arial"/>
          <w:color w:val="0B0C0C"/>
          <w:lang w:eastAsia="en-GB"/>
        </w:rPr>
        <w:t xml:space="preserve"> years </w:t>
      </w:r>
      <w:r>
        <w:rPr>
          <w:rFonts w:ascii="Sassoon Primary" w:eastAsia="Times New Roman" w:hAnsi="Sassoon Primary" w:cs="Arial"/>
          <w:color w:val="0B0C0C"/>
          <w:lang w:eastAsia="en-GB"/>
        </w:rPr>
        <w:t xml:space="preserve">as a direct result to its commitment to sports and healthy lifestyles </w:t>
      </w:r>
      <w:r w:rsidR="006C7871">
        <w:rPr>
          <w:rFonts w:ascii="Sassoon Primary" w:eastAsia="Times New Roman" w:hAnsi="Sassoon Primary" w:cs="Arial"/>
          <w:color w:val="0B0C0C"/>
          <w:lang w:eastAsia="en-GB"/>
        </w:rPr>
        <w:t xml:space="preserve">and </w:t>
      </w:r>
      <w:r w:rsidR="000E65EA">
        <w:rPr>
          <w:rFonts w:ascii="Sassoon Primary" w:eastAsia="Times New Roman" w:hAnsi="Sassoon Primary" w:cs="Arial"/>
          <w:color w:val="0B0C0C"/>
          <w:lang w:eastAsia="en-GB"/>
        </w:rPr>
        <w:t xml:space="preserve">will be looking to continue this status on renewal of this award. </w:t>
      </w:r>
      <w:r w:rsidR="006C7871">
        <w:rPr>
          <w:rFonts w:ascii="Sassoon Primary" w:eastAsia="Times New Roman" w:hAnsi="Sassoon Primary" w:cs="Arial"/>
          <w:color w:val="0B0C0C"/>
          <w:lang w:eastAsia="en-GB"/>
        </w:rPr>
        <w:t xml:space="preserve"> </w:t>
      </w:r>
    </w:p>
    <w:tbl>
      <w:tblPr>
        <w:tblStyle w:val="MediumGrid1-Accent1"/>
        <w:tblW w:w="15877" w:type="dxa"/>
        <w:tblInd w:w="-885" w:type="dxa"/>
        <w:tblLook w:val="04A0" w:firstRow="1" w:lastRow="0" w:firstColumn="1" w:lastColumn="0" w:noHBand="0" w:noVBand="1"/>
      </w:tblPr>
      <w:tblGrid>
        <w:gridCol w:w="3850"/>
        <w:gridCol w:w="4631"/>
        <w:gridCol w:w="2260"/>
        <w:gridCol w:w="5136"/>
      </w:tblGrid>
      <w:tr w:rsidR="003872CE" w14:paraId="214FAB60" w14:textId="77777777" w:rsidTr="00C57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3" w:type="dxa"/>
            <w:gridSpan w:val="3"/>
          </w:tcPr>
          <w:p w14:paraId="3A4CF21C" w14:textId="0B9973ED" w:rsidR="003872CE" w:rsidRPr="00E12594" w:rsidRDefault="003872CE" w:rsidP="00C5798E">
            <w:pPr>
              <w:spacing w:before="300" w:after="300"/>
              <w:jc w:val="center"/>
              <w:textAlignment w:val="baseline"/>
              <w:rPr>
                <w:rFonts w:ascii="Sassoon Primary" w:eastAsia="Times New Roman" w:hAnsi="Sassoon Primary" w:cs="Arial"/>
                <w:color w:val="0B0C0C"/>
                <w:sz w:val="36"/>
                <w:lang w:eastAsia="en-GB"/>
              </w:rPr>
            </w:pPr>
            <w:r>
              <w:rPr>
                <w:rFonts w:ascii="Sassoon Primary" w:eastAsia="Times New Roman" w:hAnsi="Sassoon Primary" w:cs="Arial"/>
                <w:color w:val="0B0C0C"/>
                <w:sz w:val="36"/>
                <w:lang w:eastAsia="en-GB"/>
              </w:rPr>
              <w:lastRenderedPageBreak/>
              <w:t>Sports Premium Grant for 202</w:t>
            </w:r>
            <w:r w:rsidR="00756D13">
              <w:rPr>
                <w:rFonts w:ascii="Sassoon Primary" w:eastAsia="Times New Roman" w:hAnsi="Sassoon Primary" w:cs="Arial"/>
                <w:color w:val="0B0C0C"/>
                <w:sz w:val="36"/>
                <w:lang w:eastAsia="en-GB"/>
              </w:rPr>
              <w:t>4</w:t>
            </w:r>
            <w:r>
              <w:rPr>
                <w:rFonts w:ascii="Sassoon Primary" w:eastAsia="Times New Roman" w:hAnsi="Sassoon Primary" w:cs="Arial"/>
                <w:color w:val="0B0C0C"/>
                <w:sz w:val="36"/>
                <w:lang w:eastAsia="en-GB"/>
              </w:rPr>
              <w:t xml:space="preserve"> – 202</w:t>
            </w:r>
            <w:r w:rsidR="00756D13">
              <w:rPr>
                <w:rFonts w:ascii="Sassoon Primary" w:eastAsia="Times New Roman" w:hAnsi="Sassoon Primary" w:cs="Arial"/>
                <w:color w:val="0B0C0C"/>
                <w:sz w:val="36"/>
                <w:lang w:eastAsia="en-GB"/>
              </w:rPr>
              <w:t>5</w:t>
            </w:r>
          </w:p>
          <w:p w14:paraId="34F0F3B0" w14:textId="77777777" w:rsidR="003872CE" w:rsidRDefault="003872CE" w:rsidP="00C5798E">
            <w:pPr>
              <w:spacing w:before="300" w:after="300"/>
              <w:jc w:val="cente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The development of this year’s plan draws reference from the DfE’s School Sport and Activity Action Plan, July 2019</w:t>
            </w:r>
          </w:p>
          <w:p w14:paraId="1AC186C6" w14:textId="77777777" w:rsidR="003872CE" w:rsidRDefault="003872CE" w:rsidP="00C5798E">
            <w:pPr>
              <w:spacing w:before="300" w:after="300"/>
              <w:jc w:val="center"/>
              <w:textAlignment w:val="baseline"/>
              <w:rPr>
                <w:rFonts w:ascii="Sassoon Primary" w:eastAsia="Times New Roman" w:hAnsi="Sassoon Primary" w:cs="Arial"/>
                <w:color w:val="0B0C0C"/>
                <w:lang w:eastAsia="en-GB"/>
              </w:rPr>
            </w:pPr>
            <w:r w:rsidRPr="00E12594">
              <w:rPr>
                <w:rFonts w:ascii="Sassoon Primary" w:eastAsia="Times New Roman" w:hAnsi="Sassoon Primary" w:cs="Arial"/>
                <w:color w:val="0B0C0C"/>
                <w:sz w:val="14"/>
                <w:lang w:eastAsia="en-GB"/>
              </w:rPr>
              <w:t>https://assets.publishing.service.gov.uk/government/uploads/system/uploads/attachment_data/file/817093/School_sport_and_activity_action_plan.pdf</w:t>
            </w:r>
          </w:p>
        </w:tc>
        <w:tc>
          <w:tcPr>
            <w:tcW w:w="5544" w:type="dxa"/>
          </w:tcPr>
          <w:p w14:paraId="0D5C199F" w14:textId="3CE7888D" w:rsidR="003872CE" w:rsidRDefault="003872CE" w:rsidP="00C5798E">
            <w:pPr>
              <w:spacing w:before="300" w:after="300"/>
              <w:textAlignment w:val="baseline"/>
              <w:cnfStyle w:val="100000000000" w:firstRow="1"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E12594">
              <w:rPr>
                <w:rFonts w:ascii="Sassoon Primary" w:eastAsia="Times New Roman" w:hAnsi="Sassoon Primary" w:cs="Arial"/>
                <w:color w:val="0B0C0C"/>
                <w:sz w:val="36"/>
                <w:lang w:eastAsia="en-GB"/>
              </w:rPr>
              <w:t xml:space="preserve">Total income          </w:t>
            </w:r>
            <w:r>
              <w:rPr>
                <w:rFonts w:ascii="Sassoon Primary" w:eastAsia="Times New Roman" w:hAnsi="Sassoon Primary" w:cs="Arial"/>
                <w:color w:val="0B0C0C"/>
                <w:sz w:val="36"/>
                <w:lang w:eastAsia="en-GB"/>
              </w:rPr>
              <w:t xml:space="preserve">              </w:t>
            </w:r>
            <w:r w:rsidRPr="00FB4DCD">
              <w:rPr>
                <w:rFonts w:ascii="Sassoon Primary" w:eastAsia="Times New Roman" w:hAnsi="Sassoon Primary" w:cs="Arial"/>
                <w:color w:val="0B0C0C"/>
                <w:sz w:val="36"/>
                <w:lang w:eastAsia="en-GB"/>
              </w:rPr>
              <w:t>£17,</w:t>
            </w:r>
            <w:r w:rsidR="00FB4DCD" w:rsidRPr="00FB4DCD">
              <w:rPr>
                <w:rFonts w:ascii="Sassoon Primary" w:eastAsia="Times New Roman" w:hAnsi="Sassoon Primary" w:cs="Arial"/>
                <w:color w:val="0B0C0C"/>
                <w:sz w:val="36"/>
                <w:lang w:eastAsia="en-GB"/>
              </w:rPr>
              <w:t>809</w:t>
            </w:r>
          </w:p>
        </w:tc>
      </w:tr>
      <w:tr w:rsidR="003872CE" w14:paraId="79F330A6" w14:textId="77777777" w:rsidTr="00C5798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828" w:type="dxa"/>
          </w:tcPr>
          <w:p w14:paraId="086E47B6" w14:textId="77777777" w:rsidR="003872CE" w:rsidRDefault="003872CE" w:rsidP="00C5798E">
            <w:pPr>
              <w:spacing w:before="300" w:after="300"/>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Objectives:</w:t>
            </w:r>
          </w:p>
        </w:tc>
        <w:tc>
          <w:tcPr>
            <w:tcW w:w="4678" w:type="dxa"/>
          </w:tcPr>
          <w:p w14:paraId="09C1CFB0" w14:textId="77777777" w:rsidR="003872CE" w:rsidRPr="006C7871" w:rsidRDefault="003872CE" w:rsidP="00C5798E">
            <w:pPr>
              <w:spacing w:before="300" w:after="300"/>
              <w:textAlignment w:val="baseline"/>
              <w:cnfStyle w:val="000000100000" w:firstRow="0" w:lastRow="0" w:firstColumn="0" w:lastColumn="0" w:oddVBand="0" w:evenVBand="0" w:oddHBand="1" w:evenHBand="0" w:firstRowFirstColumn="0" w:firstRowLastColumn="0" w:lastRowFirstColumn="0" w:lastRowLastColumn="0"/>
              <w:rPr>
                <w:rFonts w:ascii="Sassoon Primary" w:eastAsia="Times New Roman" w:hAnsi="Sassoon Primary" w:cs="Arial"/>
                <w:b/>
                <w:color w:val="0B0C0C"/>
                <w:lang w:eastAsia="en-GB"/>
              </w:rPr>
            </w:pPr>
            <w:r w:rsidRPr="006C7871">
              <w:rPr>
                <w:rFonts w:ascii="Sassoon Primary" w:eastAsia="Times New Roman" w:hAnsi="Sassoon Primary" w:cs="Arial"/>
                <w:b/>
                <w:color w:val="0B0C0C"/>
                <w:lang w:eastAsia="en-GB"/>
              </w:rPr>
              <w:t>Actions:</w:t>
            </w:r>
          </w:p>
        </w:tc>
        <w:tc>
          <w:tcPr>
            <w:tcW w:w="1827" w:type="dxa"/>
          </w:tcPr>
          <w:p w14:paraId="6B4939BF" w14:textId="77777777" w:rsidR="003872CE" w:rsidRPr="006C7871" w:rsidRDefault="003872CE" w:rsidP="00C5798E">
            <w:pPr>
              <w:spacing w:before="300" w:after="300"/>
              <w:textAlignment w:val="baseline"/>
              <w:cnfStyle w:val="000000100000" w:firstRow="0" w:lastRow="0" w:firstColumn="0" w:lastColumn="0" w:oddVBand="0" w:evenVBand="0" w:oddHBand="1" w:evenHBand="0" w:firstRowFirstColumn="0" w:firstRowLastColumn="0" w:lastRowFirstColumn="0" w:lastRowLastColumn="0"/>
              <w:rPr>
                <w:rFonts w:ascii="Sassoon Primary" w:eastAsia="Times New Roman" w:hAnsi="Sassoon Primary" w:cs="Arial"/>
                <w:b/>
                <w:color w:val="0B0C0C"/>
                <w:lang w:eastAsia="en-GB"/>
              </w:rPr>
            </w:pPr>
            <w:r w:rsidRPr="006C7871">
              <w:rPr>
                <w:rFonts w:ascii="Sassoon Primary" w:eastAsia="Times New Roman" w:hAnsi="Sassoon Primary" w:cs="Arial"/>
                <w:b/>
                <w:color w:val="0B0C0C"/>
                <w:lang w:eastAsia="en-GB"/>
              </w:rPr>
              <w:t>Expenditure:</w:t>
            </w:r>
          </w:p>
        </w:tc>
        <w:tc>
          <w:tcPr>
            <w:tcW w:w="5544" w:type="dxa"/>
          </w:tcPr>
          <w:p w14:paraId="73395808" w14:textId="77777777" w:rsidR="003872CE" w:rsidRPr="006C7871" w:rsidRDefault="003872CE" w:rsidP="00C5798E">
            <w:pPr>
              <w:spacing w:before="300" w:after="300"/>
              <w:textAlignment w:val="baseline"/>
              <w:cnfStyle w:val="000000100000" w:firstRow="0" w:lastRow="0" w:firstColumn="0" w:lastColumn="0" w:oddVBand="0" w:evenVBand="0" w:oddHBand="1" w:evenHBand="0" w:firstRowFirstColumn="0" w:firstRowLastColumn="0" w:lastRowFirstColumn="0" w:lastRowLastColumn="0"/>
              <w:rPr>
                <w:rFonts w:ascii="Sassoon Primary" w:eastAsia="Times New Roman" w:hAnsi="Sassoon Primary" w:cs="Arial"/>
                <w:b/>
                <w:color w:val="0B0C0C"/>
                <w:lang w:eastAsia="en-GB"/>
              </w:rPr>
            </w:pPr>
            <w:r w:rsidRPr="006C7871">
              <w:rPr>
                <w:rFonts w:ascii="Sassoon Primary" w:eastAsia="Times New Roman" w:hAnsi="Sassoon Primary" w:cs="Arial"/>
                <w:b/>
                <w:color w:val="0B0C0C"/>
                <w:lang w:eastAsia="en-GB"/>
              </w:rPr>
              <w:t>Desired Impact:</w:t>
            </w:r>
          </w:p>
        </w:tc>
      </w:tr>
      <w:tr w:rsidR="003872CE" w14:paraId="65CFF231"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019E595A"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Continue to offer structured, active and fun lunch time sporting activities.</w:t>
            </w:r>
          </w:p>
        </w:tc>
        <w:tc>
          <w:tcPr>
            <w:tcW w:w="4678" w:type="dxa"/>
          </w:tcPr>
          <w:p w14:paraId="32D68DB7"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Establish structured lunchtime activities three to four times a week, targeting less active pupils. </w:t>
            </w:r>
          </w:p>
          <w:p w14:paraId="6C076BE9"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3C3CB74"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Continue to run playtime challenges to classes to promote a wider range of games that are played by pupils.</w:t>
            </w:r>
          </w:p>
          <w:p w14:paraId="396128D6"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F6871C8"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Run activities for younger pupils that focus on the development of key skills and encourage physical literacy.</w:t>
            </w:r>
          </w:p>
          <w:p w14:paraId="44E1EFE8"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ABD607D" w14:textId="77777777" w:rsidR="003872CE" w:rsidRDefault="003872CE" w:rsidP="00C5798E">
            <w:p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Develop pupils’ resilience and resourcefulness in play so that they are able to resolve conflict that occurs in play more independently.</w:t>
            </w:r>
          </w:p>
        </w:tc>
        <w:tc>
          <w:tcPr>
            <w:tcW w:w="1827" w:type="dxa"/>
          </w:tcPr>
          <w:p w14:paraId="3E2B60A5"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84851">
              <w:rPr>
                <w:rFonts w:ascii="Sassoon Primary" w:eastAsia="Times New Roman" w:hAnsi="Sassoon Primary" w:cs="Arial"/>
                <w:color w:val="0B0C0C"/>
                <w:lang w:eastAsia="en-GB"/>
              </w:rPr>
              <w:t>£1,000</w:t>
            </w:r>
            <w:r>
              <w:rPr>
                <w:rFonts w:ascii="Sassoon Primary" w:eastAsia="Times New Roman" w:hAnsi="Sassoon Primary" w:cs="Arial"/>
                <w:color w:val="0B0C0C"/>
                <w:lang w:eastAsia="en-GB"/>
              </w:rPr>
              <w:t xml:space="preserve"> </w:t>
            </w:r>
          </w:p>
          <w:p w14:paraId="21276D7D"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0A01C32"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9665E18"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7346D7B"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158AD7D"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2044D2B"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A114805"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404C9E6"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6C24D7B"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72321C0"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9D2BA2F"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9170CC7" w14:textId="77777777" w:rsidR="003872CE" w:rsidRDefault="003872CE" w:rsidP="00246FB2">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A7EECFB" w14:textId="77777777" w:rsidR="00246FB2" w:rsidRDefault="00246FB2" w:rsidP="00246FB2">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81B5D3F" w14:textId="64520B0D" w:rsidR="00246FB2" w:rsidRDefault="00246FB2" w:rsidP="00246FB2">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0CD502A5" w14:textId="77777777" w:rsidR="003872CE" w:rsidRPr="00375405" w:rsidRDefault="003872CE" w:rsidP="00C5798E">
            <w:pPr>
              <w:pStyle w:val="ListParagraph"/>
              <w:numPr>
                <w:ilvl w:val="0"/>
                <w:numId w:val="8"/>
              </w:num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75405">
              <w:rPr>
                <w:rFonts w:ascii="Sassoon Primary" w:eastAsia="Times New Roman" w:hAnsi="Sassoon Primary" w:cs="Arial"/>
                <w:color w:val="0B0C0C"/>
                <w:lang w:eastAsia="en-GB"/>
              </w:rPr>
              <w:t>Pupils will be able to enjoy a range of sporting activities for fun.</w:t>
            </w:r>
          </w:p>
          <w:p w14:paraId="62D335BA" w14:textId="77777777" w:rsidR="003872CE" w:rsidRPr="00375405" w:rsidRDefault="003872CE" w:rsidP="00C5798E">
            <w:pPr>
              <w:pStyle w:val="ListParagraph"/>
              <w:numPr>
                <w:ilvl w:val="0"/>
                <w:numId w:val="8"/>
              </w:num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75405">
              <w:rPr>
                <w:rFonts w:ascii="Sassoon Primary" w:eastAsia="Times New Roman" w:hAnsi="Sassoon Primary" w:cs="Arial"/>
                <w:color w:val="0B0C0C"/>
                <w:lang w:eastAsia="en-GB"/>
              </w:rPr>
              <w:t>Pupils will be able to consolidate skills established within the curriculum.</w:t>
            </w:r>
          </w:p>
          <w:p w14:paraId="5BC10CD7" w14:textId="77777777" w:rsidR="003872CE" w:rsidRDefault="003872CE" w:rsidP="00C5798E">
            <w:pPr>
              <w:pStyle w:val="ListParagraph"/>
              <w:numPr>
                <w:ilvl w:val="0"/>
                <w:numId w:val="8"/>
              </w:numPr>
              <w:jc w:val="both"/>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75405">
              <w:rPr>
                <w:rFonts w:ascii="Sassoon Primary" w:eastAsia="Times New Roman" w:hAnsi="Sassoon Primary" w:cs="Arial"/>
                <w:color w:val="0B0C0C"/>
                <w:lang w:eastAsia="en-GB"/>
              </w:rPr>
              <w:t>Pupils will have access to sports and activities that are not taught within the PE curriculum.</w:t>
            </w:r>
          </w:p>
          <w:p w14:paraId="5F22D6DA" w14:textId="77777777" w:rsidR="00B735B8" w:rsidRDefault="00B735B8"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8168001" w14:textId="2991F2F8" w:rsidR="003872CE"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32396F6B" w14:textId="77777777" w:rsidR="003872CE"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use the games and skills practised at lunch times within their lessons and free time independently of the coaches.</w:t>
            </w:r>
          </w:p>
          <w:p w14:paraId="60743988" w14:textId="77777777" w:rsidR="003872CE" w:rsidRPr="00375405"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r>
      <w:tr w:rsidR="003872CE" w14:paraId="3F270B26"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397A9B3B" w14:textId="6ABD2982" w:rsidR="00DB1608" w:rsidRDefault="003872CE" w:rsidP="00756D13">
            <w:pPr>
              <w:jc w:val="both"/>
              <w:textAlignment w:val="baseline"/>
              <w:rPr>
                <w:rFonts w:ascii="Sassoon Primary" w:eastAsia="Times New Roman" w:hAnsi="Sassoon Primary" w:cs="Arial"/>
                <w:b w:val="0"/>
                <w:bCs w:val="0"/>
                <w:color w:val="0B0C0C"/>
                <w:lang w:eastAsia="en-GB"/>
              </w:rPr>
            </w:pPr>
            <w:r w:rsidRPr="00921812">
              <w:rPr>
                <w:rFonts w:ascii="Sassoon Primary" w:eastAsia="Times New Roman" w:hAnsi="Sassoon Primary" w:cs="Arial"/>
                <w:color w:val="0B0C0C"/>
                <w:lang w:eastAsia="en-GB"/>
              </w:rPr>
              <w:t>EVALUATION</w:t>
            </w:r>
            <w:r>
              <w:rPr>
                <w:rFonts w:ascii="Sassoon Primary" w:eastAsia="Times New Roman" w:hAnsi="Sassoon Primary" w:cs="Arial"/>
                <w:color w:val="0B0C0C"/>
                <w:lang w:eastAsia="en-GB"/>
              </w:rPr>
              <w:t xml:space="preserve">: </w:t>
            </w:r>
          </w:p>
          <w:p w14:paraId="4DAEA866" w14:textId="77777777" w:rsidR="001E4E8F" w:rsidRDefault="001E4E8F" w:rsidP="00DB1608">
            <w:pPr>
              <w:jc w:val="both"/>
              <w:textAlignment w:val="baseline"/>
              <w:rPr>
                <w:rFonts w:ascii="Sassoon Primary" w:eastAsia="Times New Roman" w:hAnsi="Sassoon Primary" w:cs="Arial"/>
                <w:b w:val="0"/>
                <w:bCs w:val="0"/>
                <w:color w:val="0B0C0C"/>
                <w:lang w:eastAsia="en-GB"/>
              </w:rPr>
            </w:pPr>
          </w:p>
          <w:p w14:paraId="406A7382" w14:textId="61D44E44" w:rsidR="00664D96" w:rsidRDefault="00664D96" w:rsidP="00DB1608">
            <w:pPr>
              <w:jc w:val="both"/>
              <w:textAlignment w:val="baseline"/>
              <w:rPr>
                <w:rFonts w:ascii="Sassoon Primary" w:eastAsia="Times New Roman" w:hAnsi="Sassoon Primary" w:cs="Arial"/>
                <w:b w:val="0"/>
                <w:bCs w:val="0"/>
                <w:color w:val="0B0C0C"/>
                <w:lang w:eastAsia="en-GB"/>
              </w:rPr>
            </w:pPr>
          </w:p>
          <w:p w14:paraId="06BDEC83" w14:textId="7A7A1B6A" w:rsidR="003872CE" w:rsidRPr="00921812" w:rsidRDefault="003872CE" w:rsidP="00DB1608">
            <w:pPr>
              <w:jc w:val="both"/>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 </w:t>
            </w:r>
          </w:p>
        </w:tc>
      </w:tr>
      <w:tr w:rsidR="003872CE" w14:paraId="78FCAADB"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57E37510"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Integrate the additional/wider sporting activities more purposefully across the school curriculum and calendar year to link in with pupils’ learning in the foundation curriculum and the five areas of physical literacy.</w:t>
            </w:r>
          </w:p>
          <w:p w14:paraId="4C0ED2DC" w14:textId="77777777" w:rsidR="003872CE" w:rsidRDefault="003872CE" w:rsidP="00C5798E">
            <w:pPr>
              <w:textAlignment w:val="baseline"/>
              <w:rPr>
                <w:rFonts w:ascii="Sassoon Primary" w:eastAsia="Times New Roman" w:hAnsi="Sassoon Primary" w:cs="Arial"/>
                <w:color w:val="0B0C0C"/>
                <w:lang w:eastAsia="en-GB"/>
              </w:rPr>
            </w:pPr>
          </w:p>
          <w:p w14:paraId="6FBC18E9" w14:textId="77777777" w:rsidR="003872CE" w:rsidRDefault="003872CE" w:rsidP="00C5798E">
            <w:pPr>
              <w:textAlignment w:val="baseline"/>
              <w:rPr>
                <w:rFonts w:ascii="Sassoon Primary" w:eastAsia="Times New Roman" w:hAnsi="Sassoon Primary" w:cs="Arial"/>
                <w:color w:val="0B0C0C"/>
                <w:lang w:eastAsia="en-GB"/>
              </w:rPr>
            </w:pPr>
          </w:p>
          <w:p w14:paraId="1E149E6E" w14:textId="77777777" w:rsidR="003872CE" w:rsidRDefault="003872CE" w:rsidP="00C5798E">
            <w:pPr>
              <w:textAlignment w:val="baseline"/>
              <w:rPr>
                <w:rFonts w:ascii="Sassoon Primary" w:eastAsia="Times New Roman" w:hAnsi="Sassoon Primary" w:cs="Arial"/>
                <w:color w:val="0B0C0C"/>
                <w:lang w:eastAsia="en-GB"/>
              </w:rPr>
            </w:pPr>
          </w:p>
          <w:p w14:paraId="180E9823" w14:textId="77777777" w:rsidR="003872CE" w:rsidRDefault="003872CE" w:rsidP="00C5798E">
            <w:pPr>
              <w:textAlignment w:val="baseline"/>
              <w:rPr>
                <w:rFonts w:ascii="Sassoon Primary" w:eastAsia="Times New Roman" w:hAnsi="Sassoon Primary" w:cs="Arial"/>
                <w:color w:val="0B0C0C"/>
                <w:lang w:eastAsia="en-GB"/>
              </w:rPr>
            </w:pPr>
          </w:p>
          <w:p w14:paraId="02EF36B5" w14:textId="77777777" w:rsidR="003872CE" w:rsidRDefault="003872CE" w:rsidP="00C5798E">
            <w:pPr>
              <w:textAlignment w:val="baseline"/>
              <w:rPr>
                <w:rFonts w:ascii="Sassoon Primary" w:eastAsia="Times New Roman" w:hAnsi="Sassoon Primary" w:cs="Arial"/>
                <w:color w:val="0B0C0C"/>
                <w:lang w:eastAsia="en-GB"/>
              </w:rPr>
            </w:pPr>
          </w:p>
          <w:p w14:paraId="2E1275E0" w14:textId="77777777" w:rsidR="003872CE" w:rsidRDefault="003872CE" w:rsidP="00C5798E">
            <w:pPr>
              <w:textAlignment w:val="baseline"/>
              <w:rPr>
                <w:rFonts w:ascii="Sassoon Primary" w:eastAsia="Times New Roman" w:hAnsi="Sassoon Primary" w:cs="Arial"/>
                <w:color w:val="0B0C0C"/>
                <w:lang w:eastAsia="en-GB"/>
              </w:rPr>
            </w:pPr>
          </w:p>
          <w:p w14:paraId="1540EE18" w14:textId="77777777" w:rsidR="003872CE" w:rsidRDefault="003872CE" w:rsidP="00C5798E">
            <w:pPr>
              <w:textAlignment w:val="baseline"/>
              <w:rPr>
                <w:rFonts w:ascii="Sassoon Primary" w:eastAsia="Times New Roman" w:hAnsi="Sassoon Primary" w:cs="Arial"/>
                <w:color w:val="0B0C0C"/>
                <w:lang w:eastAsia="en-GB"/>
              </w:rPr>
            </w:pPr>
          </w:p>
          <w:p w14:paraId="76FABF6B" w14:textId="77777777" w:rsidR="003872CE" w:rsidRDefault="003872CE" w:rsidP="00C5798E">
            <w:pPr>
              <w:textAlignment w:val="baseline"/>
              <w:rPr>
                <w:rFonts w:ascii="Sassoon Primary" w:eastAsia="Times New Roman" w:hAnsi="Sassoon Primary" w:cs="Arial"/>
                <w:color w:val="0B0C0C"/>
                <w:lang w:eastAsia="en-GB"/>
              </w:rPr>
            </w:pPr>
          </w:p>
          <w:p w14:paraId="0C8E6EA0" w14:textId="77777777" w:rsidR="003872CE" w:rsidRDefault="003872CE" w:rsidP="00C5798E">
            <w:pPr>
              <w:textAlignment w:val="baseline"/>
              <w:rPr>
                <w:rFonts w:ascii="Sassoon Primary" w:eastAsia="Times New Roman" w:hAnsi="Sassoon Primary" w:cs="Arial"/>
                <w:b w:val="0"/>
                <w:bCs w:val="0"/>
                <w:color w:val="0B0C0C"/>
                <w:lang w:eastAsia="en-GB"/>
              </w:rPr>
            </w:pPr>
          </w:p>
          <w:p w14:paraId="709A1F89" w14:textId="77777777" w:rsidR="008B62CB" w:rsidRDefault="008B62CB" w:rsidP="00C5798E">
            <w:pPr>
              <w:textAlignment w:val="baseline"/>
              <w:rPr>
                <w:rFonts w:ascii="Sassoon Primary" w:eastAsia="Times New Roman" w:hAnsi="Sassoon Primary" w:cs="Arial"/>
                <w:b w:val="0"/>
                <w:bCs w:val="0"/>
                <w:color w:val="0B0C0C"/>
                <w:lang w:eastAsia="en-GB"/>
              </w:rPr>
            </w:pPr>
          </w:p>
          <w:p w14:paraId="42A30BF7" w14:textId="77777777" w:rsidR="008B62CB" w:rsidRDefault="008B62CB" w:rsidP="00C5798E">
            <w:pPr>
              <w:textAlignment w:val="baseline"/>
              <w:rPr>
                <w:rFonts w:ascii="Sassoon Primary" w:eastAsia="Times New Roman" w:hAnsi="Sassoon Primary" w:cs="Arial"/>
                <w:b w:val="0"/>
                <w:bCs w:val="0"/>
                <w:color w:val="0B0C0C"/>
                <w:lang w:eastAsia="en-GB"/>
              </w:rPr>
            </w:pPr>
          </w:p>
          <w:p w14:paraId="46FA5830" w14:textId="77777777" w:rsidR="008B62CB" w:rsidRDefault="008B62CB" w:rsidP="00C5798E">
            <w:pPr>
              <w:textAlignment w:val="baseline"/>
              <w:rPr>
                <w:rFonts w:ascii="Sassoon Primary" w:eastAsia="Times New Roman" w:hAnsi="Sassoon Primary" w:cs="Arial"/>
                <w:color w:val="0B0C0C"/>
                <w:lang w:eastAsia="en-GB"/>
              </w:rPr>
            </w:pPr>
          </w:p>
          <w:p w14:paraId="4F36A240" w14:textId="77777777" w:rsidR="003872CE" w:rsidRDefault="003872CE" w:rsidP="00C5798E">
            <w:pPr>
              <w:textAlignment w:val="baseline"/>
              <w:rPr>
                <w:rFonts w:ascii="Sassoon Primary" w:eastAsia="Times New Roman" w:hAnsi="Sassoon Primary" w:cs="Arial"/>
                <w:color w:val="0B0C0C"/>
                <w:lang w:eastAsia="en-GB"/>
              </w:rPr>
            </w:pPr>
          </w:p>
          <w:p w14:paraId="7DFB5EF1"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Fund any necessary changes to provision that arise from Highfield’s implementation of the new Relationships and Sex Education programme.</w:t>
            </w:r>
          </w:p>
        </w:tc>
        <w:tc>
          <w:tcPr>
            <w:tcW w:w="4678" w:type="dxa"/>
          </w:tcPr>
          <w:p w14:paraId="2F7640C2" w14:textId="04CDDE98"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 xml:space="preserve">Engage with sporting providers to offer pupils the chance to participate in free and subsidised activities that link with/reinforce learning across the foundation curriculum themes, e.g. cultural dance programmes, outdoor learning and </w:t>
            </w:r>
            <w:r>
              <w:rPr>
                <w:rFonts w:ascii="Sassoon Primary" w:eastAsia="Times New Roman" w:hAnsi="Sassoon Primary" w:cs="Arial"/>
                <w:color w:val="0B0C0C"/>
                <w:lang w:eastAsia="en-GB"/>
              </w:rPr>
              <w:lastRenderedPageBreak/>
              <w:t>forest school provision (both class and nurture groups)</w:t>
            </w:r>
            <w:r w:rsidR="00106CF6">
              <w:rPr>
                <w:rFonts w:ascii="Sassoon Primary" w:eastAsia="Times New Roman" w:hAnsi="Sassoon Primary" w:cs="Arial"/>
                <w:color w:val="0B0C0C"/>
                <w:lang w:eastAsia="en-GB"/>
              </w:rPr>
              <w:t xml:space="preserve">, Hoops 4 health. </w:t>
            </w:r>
          </w:p>
          <w:p w14:paraId="669F1A08"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0B690A8" w14:textId="2CF4836A"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Engage families</w:t>
            </w:r>
            <w:r w:rsidR="004727F5">
              <w:rPr>
                <w:rFonts w:ascii="Sassoon Primary" w:eastAsia="Times New Roman" w:hAnsi="Sassoon Primary" w:cs="Arial"/>
                <w:color w:val="0B0C0C"/>
                <w:lang w:eastAsia="en-GB"/>
              </w:rPr>
              <w:t xml:space="preserve"> and the wider community</w:t>
            </w:r>
            <w:r>
              <w:rPr>
                <w:rFonts w:ascii="Sassoon Primary" w:eastAsia="Times New Roman" w:hAnsi="Sassoon Primary" w:cs="Arial"/>
                <w:color w:val="0B0C0C"/>
                <w:lang w:eastAsia="en-GB"/>
              </w:rPr>
              <w:t xml:space="preserve"> in after school sports workshops and taster sessions to signpost pupils to local clubs and resources. </w:t>
            </w:r>
          </w:p>
          <w:p w14:paraId="71AE98CB" w14:textId="77777777" w:rsidR="001A3F09" w:rsidRDefault="001A3F0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6D83826"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These sessions will adopt the principles of physical literacy: </w:t>
            </w:r>
            <w:r w:rsidRPr="0053157D">
              <w:rPr>
                <w:rFonts w:ascii="Sassoon Primary" w:eastAsia="Times New Roman" w:hAnsi="Sassoon Primary" w:cs="Arial"/>
                <w:color w:val="0B0C0C"/>
                <w:lang w:eastAsia="en-GB"/>
              </w:rPr>
              <w:t>enjoyment, confidence, competence, understanding and knowledge</w:t>
            </w:r>
            <w:r>
              <w:rPr>
                <w:rFonts w:ascii="Sassoon Primary" w:eastAsia="Times New Roman" w:hAnsi="Sassoon Primary" w:cs="Arial"/>
                <w:color w:val="0B0C0C"/>
                <w:lang w:eastAsia="en-GB"/>
              </w:rPr>
              <w:t>.</w:t>
            </w:r>
          </w:p>
          <w:p w14:paraId="5FEEEFB5"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C6ED954"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Purchase additional resources and materials to support effective and high quality RSE across the school </w:t>
            </w:r>
          </w:p>
          <w:p w14:paraId="73945EE7"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E09B9A2"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Provide staff training to support strong implementation of the topics within each year group.</w:t>
            </w:r>
          </w:p>
        </w:tc>
        <w:tc>
          <w:tcPr>
            <w:tcW w:w="1827" w:type="dxa"/>
          </w:tcPr>
          <w:p w14:paraId="76233D1C" w14:textId="5CD3ED66"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663EF">
              <w:rPr>
                <w:rFonts w:ascii="Sassoon Primary" w:eastAsia="Times New Roman" w:hAnsi="Sassoon Primary" w:cs="Arial"/>
                <w:color w:val="0B0C0C"/>
                <w:lang w:eastAsia="en-GB"/>
              </w:rPr>
              <w:lastRenderedPageBreak/>
              <w:t>£</w:t>
            </w:r>
            <w:r w:rsidR="00F31120">
              <w:rPr>
                <w:rFonts w:ascii="Sassoon Primary" w:eastAsia="Times New Roman" w:hAnsi="Sassoon Primary" w:cs="Arial"/>
                <w:color w:val="0B0C0C"/>
                <w:lang w:eastAsia="en-GB"/>
              </w:rPr>
              <w:t>2</w:t>
            </w:r>
            <w:r w:rsidRPr="003663EF">
              <w:rPr>
                <w:rFonts w:ascii="Sassoon Primary" w:eastAsia="Times New Roman" w:hAnsi="Sassoon Primary" w:cs="Arial"/>
                <w:color w:val="0B0C0C"/>
                <w:lang w:eastAsia="en-GB"/>
              </w:rPr>
              <w:t>,000</w:t>
            </w:r>
          </w:p>
          <w:p w14:paraId="40EC6364"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7ADD5DC"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2F22D4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FC05DF4"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1E12D0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689927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FBD7988"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3663EF">
              <w:rPr>
                <w:rFonts w:ascii="Sassoon Primary" w:eastAsia="Times New Roman" w:hAnsi="Sassoon Primary" w:cs="Arial"/>
                <w:color w:val="0B0C0C"/>
                <w:lang w:eastAsia="en-GB"/>
              </w:rPr>
              <w:lastRenderedPageBreak/>
              <w:t>£500</w:t>
            </w:r>
          </w:p>
          <w:p w14:paraId="02EC37AB"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B2045C2"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020E484"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9B79BBF" w14:textId="77777777" w:rsidR="008C3002" w:rsidRDefault="008C3002" w:rsidP="008C3002">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D96CCF6"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D41BF81"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E5C6BF1"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AA5B93F" w14:textId="77777777" w:rsidR="003872CE" w:rsidRPr="008C3002"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8C3002">
              <w:rPr>
                <w:rFonts w:ascii="Sassoon Primary" w:eastAsia="Times New Roman" w:hAnsi="Sassoon Primary" w:cs="Arial"/>
                <w:color w:val="0B0C0C"/>
                <w:lang w:eastAsia="en-GB"/>
              </w:rPr>
              <w:t>£200</w:t>
            </w:r>
          </w:p>
          <w:p w14:paraId="32C05E4F" w14:textId="77777777" w:rsidR="003872CE" w:rsidRPr="008C3002"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8EECDED" w14:textId="77777777" w:rsidR="003872CE" w:rsidRPr="008C3002"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C5EACAE" w14:textId="77777777" w:rsidR="003872CE" w:rsidRPr="008C3002"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1954383" w14:textId="77777777" w:rsidR="004727F5" w:rsidRDefault="004727F5"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7134FCC" w14:textId="2DC9C57B" w:rsidR="003872CE" w:rsidRDefault="003872CE" w:rsidP="004727F5">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8C3002">
              <w:rPr>
                <w:rFonts w:ascii="Sassoon Primary" w:eastAsia="Times New Roman" w:hAnsi="Sassoon Primary" w:cs="Arial"/>
                <w:color w:val="0B0C0C"/>
                <w:lang w:eastAsia="en-GB"/>
              </w:rPr>
              <w:t>£</w:t>
            </w:r>
            <w:r w:rsidR="004727F5">
              <w:rPr>
                <w:rFonts w:ascii="Sassoon Primary" w:eastAsia="Times New Roman" w:hAnsi="Sassoon Primary" w:cs="Arial"/>
                <w:color w:val="0B0C0C"/>
                <w:lang w:eastAsia="en-GB"/>
              </w:rPr>
              <w:t>5</w:t>
            </w:r>
            <w:r w:rsidRPr="008C3002">
              <w:rPr>
                <w:rFonts w:ascii="Sassoon Primary" w:eastAsia="Times New Roman" w:hAnsi="Sassoon Primary" w:cs="Arial"/>
                <w:color w:val="0B0C0C"/>
                <w:lang w:eastAsia="en-GB"/>
              </w:rPr>
              <w:t>00</w:t>
            </w:r>
          </w:p>
          <w:p w14:paraId="3AE934F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FA23C01"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DE4BC65"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B1C33DA"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43FDFEC6" w14:textId="77777777"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Pupils will be signposted to out of school activities that they can enjoy in their leisure time.</w:t>
            </w:r>
          </w:p>
          <w:p w14:paraId="0223BDD6" w14:textId="77777777"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be introduced to new activities they may not have the chance to experience otherwise.</w:t>
            </w:r>
          </w:p>
          <w:p w14:paraId="30366E4B" w14:textId="21854CF2"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 xml:space="preserve">Forest school and outdoor learning is </w:t>
            </w:r>
            <w:r w:rsidR="00A2251D">
              <w:rPr>
                <w:rFonts w:ascii="Sassoon Primary" w:eastAsia="Times New Roman" w:hAnsi="Sassoon Primary" w:cs="Arial"/>
                <w:color w:val="0B0C0C"/>
                <w:lang w:eastAsia="en-GB"/>
              </w:rPr>
              <w:t xml:space="preserve">further established as </w:t>
            </w:r>
            <w:r>
              <w:rPr>
                <w:rFonts w:ascii="Sassoon Primary" w:eastAsia="Times New Roman" w:hAnsi="Sassoon Primary" w:cs="Arial"/>
                <w:color w:val="0B0C0C"/>
                <w:lang w:eastAsia="en-GB"/>
              </w:rPr>
              <w:t>integral to the school’s learning provision.</w:t>
            </w:r>
          </w:p>
          <w:p w14:paraId="33320BE4" w14:textId="77777777"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use physical activity / active learning as a way to secure knowledge and skills in to long term memory.</w:t>
            </w:r>
          </w:p>
          <w:p w14:paraId="21FEEFBD" w14:textId="77777777" w:rsidR="003872CE" w:rsidRDefault="003872CE" w:rsidP="00C5798E">
            <w:pPr>
              <w:pStyle w:val="ListParagraph"/>
              <w:numPr>
                <w:ilvl w:val="0"/>
                <w:numId w:val="10"/>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understand the importance of building healthy relationships and will demonstrate this in their interactions with one another.</w:t>
            </w:r>
          </w:p>
          <w:p w14:paraId="2F09785D" w14:textId="77777777" w:rsidR="00A2251D" w:rsidRDefault="00A2251D" w:rsidP="00A2251D">
            <w:pPr>
              <w:pStyle w:val="ListParagraph"/>
              <w:ind w:left="36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C3FEB31"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4B2EA638"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Pupils will be able to access community resources beyond the taster sessions offered within the school day. </w:t>
            </w:r>
          </w:p>
          <w:p w14:paraId="3AB3E825" w14:textId="77777777" w:rsidR="00D740A9" w:rsidRDefault="00D740A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7AB9001"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Strong partnerships with local clubs will be established to support future working arrangements.</w:t>
            </w:r>
          </w:p>
          <w:p w14:paraId="2B6A8A8E" w14:textId="77777777" w:rsidR="00D740A9" w:rsidRDefault="00D740A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BC05226"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forge healthy and appropriate relationships with their peers beyond the remit of the school community.</w:t>
            </w:r>
          </w:p>
          <w:p w14:paraId="4C1C6933" w14:textId="77777777" w:rsidR="003872CE" w:rsidRPr="00D2552C"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r>
      <w:tr w:rsidR="003872CE" w14:paraId="3573F958"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0502B712" w14:textId="530B475C" w:rsidR="00B008FF" w:rsidRDefault="003872CE" w:rsidP="00756D13">
            <w:pPr>
              <w:textAlignment w:val="baseline"/>
              <w:rPr>
                <w:rFonts w:ascii="Sassoon Primary" w:eastAsia="Times New Roman" w:hAnsi="Sassoon Primary" w:cs="Arial"/>
                <w:b w:val="0"/>
                <w:bCs w:val="0"/>
                <w:color w:val="0B0C0C"/>
                <w:lang w:eastAsia="en-GB"/>
              </w:rPr>
            </w:pPr>
            <w:r>
              <w:rPr>
                <w:rFonts w:ascii="Sassoon Primary" w:eastAsia="Times New Roman" w:hAnsi="Sassoon Primary" w:cs="Arial"/>
                <w:color w:val="0B0C0C"/>
                <w:lang w:eastAsia="en-GB"/>
              </w:rPr>
              <w:lastRenderedPageBreak/>
              <w:t>EVALUATION:</w:t>
            </w:r>
            <w:r w:rsidR="00F207AE">
              <w:rPr>
                <w:rFonts w:ascii="Sassoon Primary" w:eastAsia="Times New Roman" w:hAnsi="Sassoon Primary" w:cs="Arial"/>
                <w:color w:val="0B0C0C"/>
                <w:lang w:eastAsia="en-GB"/>
              </w:rPr>
              <w:t xml:space="preserve"> </w:t>
            </w:r>
          </w:p>
          <w:p w14:paraId="0B040D04" w14:textId="3D65C9FD" w:rsidR="00DB1608" w:rsidRPr="00AE5C8C" w:rsidRDefault="00DB1608" w:rsidP="00756D13">
            <w:pPr>
              <w:textAlignment w:val="baseline"/>
              <w:rPr>
                <w:rFonts w:ascii="Sassoon Primary" w:eastAsia="Times New Roman" w:hAnsi="Sassoon Primary" w:cs="Arial"/>
                <w:color w:val="0B0C0C"/>
                <w:lang w:eastAsia="en-GB"/>
              </w:rPr>
            </w:pPr>
          </w:p>
        </w:tc>
      </w:tr>
      <w:tr w:rsidR="003872CE" w14:paraId="2B5E23AF"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3D3162DC"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Continue to use the grant to increase the amount of competitions pupils are able to access beyond the </w:t>
            </w:r>
            <w:proofErr w:type="spellStart"/>
            <w:r>
              <w:rPr>
                <w:rFonts w:ascii="Sassoon Primary" w:eastAsia="Times New Roman" w:hAnsi="Sassoon Primary" w:cs="Arial"/>
                <w:color w:val="0B0C0C"/>
                <w:lang w:eastAsia="en-GB"/>
              </w:rPr>
              <w:t>Blacon</w:t>
            </w:r>
            <w:proofErr w:type="spellEnd"/>
            <w:r>
              <w:rPr>
                <w:rFonts w:ascii="Sassoon Primary" w:eastAsia="Times New Roman" w:hAnsi="Sassoon Primary" w:cs="Arial"/>
                <w:color w:val="0B0C0C"/>
                <w:lang w:eastAsia="en-GB"/>
              </w:rPr>
              <w:t xml:space="preserve"> Cluster, e.g. Membership of Chester Schools Sports Partnership</w:t>
            </w:r>
          </w:p>
          <w:p w14:paraId="2AAA6D1C" w14:textId="77777777" w:rsidR="003872CE" w:rsidRDefault="003872CE" w:rsidP="00C5798E">
            <w:pPr>
              <w:textAlignment w:val="baseline"/>
              <w:rPr>
                <w:rFonts w:ascii="Sassoon Primary" w:eastAsia="Times New Roman" w:hAnsi="Sassoon Primary" w:cs="Arial"/>
                <w:color w:val="0B0C0C"/>
                <w:lang w:eastAsia="en-GB"/>
              </w:rPr>
            </w:pPr>
          </w:p>
          <w:p w14:paraId="6728A72F"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Increase the competitive and festival activities for younger pupils and pupils with additional needs by hosting BEV competitions within the school day / after school. </w:t>
            </w:r>
          </w:p>
        </w:tc>
        <w:tc>
          <w:tcPr>
            <w:tcW w:w="4678" w:type="dxa"/>
          </w:tcPr>
          <w:p w14:paraId="1DA29203"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Chester Sports Partnership Subscription which includes:</w:t>
            </w:r>
          </w:p>
          <w:p w14:paraId="00C85210"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KS1 Multi Skills Festival </w:t>
            </w:r>
          </w:p>
          <w:p w14:paraId="5CFFA0D9" w14:textId="63D33F17" w:rsidR="003872CE" w:rsidRPr="00693B7F" w:rsidRDefault="003872CE" w:rsidP="00693B7F">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Leadership Programme for primary schools, including Sports Ambassadors Training </w:t>
            </w:r>
          </w:p>
          <w:p w14:paraId="55CA8C92"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Intensive School Swimming Programme for Year 6 pupils </w:t>
            </w:r>
          </w:p>
          <w:p w14:paraId="567F9634"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NGB linked programmes and clear pathways to local clubs </w:t>
            </w:r>
          </w:p>
          <w:p w14:paraId="77B22892" w14:textId="77777777" w:rsidR="003872CE"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CPD Teachers Programme throughout the year </w:t>
            </w:r>
          </w:p>
          <w:p w14:paraId="605B5E0F" w14:textId="77777777" w:rsidR="00BB3E46"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Gifted and Talented Training for KS2 pupils  </w:t>
            </w:r>
          </w:p>
          <w:p w14:paraId="7E4F242B" w14:textId="42A4F21F" w:rsidR="003872CE" w:rsidRPr="00BB3E46" w:rsidRDefault="003872CE" w:rsidP="00BB3E46">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Playground Leader Training </w:t>
            </w:r>
          </w:p>
          <w:p w14:paraId="3D2B7112"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Pupil Assessment System </w:t>
            </w:r>
          </w:p>
          <w:p w14:paraId="469D854C"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Member Schools meetings and networking </w:t>
            </w:r>
          </w:p>
          <w:p w14:paraId="240F9292"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Annual Sports Award Ceremony </w:t>
            </w:r>
          </w:p>
          <w:p w14:paraId="0476BC57"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lastRenderedPageBreak/>
              <w:t xml:space="preserve">Change 4 Life clubs </w:t>
            </w:r>
            <w:r>
              <w:rPr>
                <w:rFonts w:ascii="Sassoon Primary" w:eastAsia="Times New Roman" w:hAnsi="Sassoon Primary" w:cs="Arial"/>
                <w:color w:val="0B0C0C"/>
                <w:sz w:val="18"/>
                <w:lang w:eastAsia="en-GB"/>
              </w:rPr>
              <w:t>–</w:t>
            </w:r>
            <w:r w:rsidRPr="005E7CA4">
              <w:rPr>
                <w:rFonts w:ascii="Sassoon Primary" w:eastAsia="Times New Roman" w:hAnsi="Sassoon Primary" w:cs="Arial"/>
                <w:color w:val="0B0C0C"/>
                <w:sz w:val="18"/>
                <w:lang w:eastAsia="en-GB"/>
              </w:rPr>
              <w:t xml:space="preserve"> help with setting up school club Change 4 Life Champions Training </w:t>
            </w:r>
          </w:p>
          <w:p w14:paraId="5A240C27"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School Games Mark </w:t>
            </w:r>
            <w:r>
              <w:rPr>
                <w:rFonts w:ascii="Sassoon Primary" w:eastAsia="Times New Roman" w:hAnsi="Sassoon Primary" w:cs="Arial"/>
                <w:color w:val="0B0C0C"/>
                <w:sz w:val="18"/>
                <w:lang w:eastAsia="en-GB"/>
              </w:rPr>
              <w:t>–</w:t>
            </w:r>
            <w:r w:rsidRPr="005E7CA4">
              <w:rPr>
                <w:rFonts w:ascii="Sassoon Primary" w:eastAsia="Times New Roman" w:hAnsi="Sassoon Primary" w:cs="Arial"/>
                <w:color w:val="0B0C0C"/>
                <w:sz w:val="18"/>
                <w:lang w:eastAsia="en-GB"/>
              </w:rPr>
              <w:t xml:space="preserve"> including support with application </w:t>
            </w:r>
          </w:p>
          <w:p w14:paraId="33F31700" w14:textId="77777777" w:rsidR="003872CE" w:rsidRPr="005E7CA4"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 xml:space="preserve">Opportunities for pupils with additional needs to take part in competitive sport through the Project Ability programme </w:t>
            </w:r>
          </w:p>
          <w:p w14:paraId="6B976A7E" w14:textId="77777777" w:rsidR="003872CE" w:rsidRDefault="003872CE" w:rsidP="00C5798E">
            <w:pPr>
              <w:pStyle w:val="ListParagraph"/>
              <w:numPr>
                <w:ilvl w:val="0"/>
                <w:numId w:val="9"/>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r w:rsidRPr="005E7CA4">
              <w:rPr>
                <w:rFonts w:ascii="Sassoon Primary" w:eastAsia="Times New Roman" w:hAnsi="Sassoon Primary" w:cs="Arial"/>
                <w:color w:val="0B0C0C"/>
                <w:sz w:val="18"/>
                <w:lang w:eastAsia="en-GB"/>
              </w:rPr>
              <w:t>A sporting calendar throughout the year following the School Games pathway Levels 1 – 3 including A &amp; B teams*</w:t>
            </w:r>
          </w:p>
          <w:p w14:paraId="0FC624E2" w14:textId="2ACF3E57" w:rsidR="00C94E81" w:rsidRPr="005E7CA4" w:rsidRDefault="00C94E81" w:rsidP="00C94E81">
            <w:pPr>
              <w:pStyle w:val="ListParagraph"/>
              <w:ind w:left="36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sz w:val="18"/>
                <w:lang w:eastAsia="en-GB"/>
              </w:rPr>
            </w:pPr>
          </w:p>
        </w:tc>
        <w:tc>
          <w:tcPr>
            <w:tcW w:w="1827" w:type="dxa"/>
          </w:tcPr>
          <w:p w14:paraId="3F81A953" w14:textId="0C51A0D8"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D344A8">
              <w:rPr>
                <w:rFonts w:ascii="Sassoon Primary" w:eastAsia="Times New Roman" w:hAnsi="Sassoon Primary" w:cs="Arial"/>
                <w:color w:val="0B0C0C"/>
                <w:lang w:eastAsia="en-GB"/>
              </w:rPr>
              <w:lastRenderedPageBreak/>
              <w:t>£1,</w:t>
            </w:r>
            <w:r w:rsidR="00D344A8" w:rsidRPr="00D344A8">
              <w:rPr>
                <w:rFonts w:ascii="Sassoon Primary" w:eastAsia="Times New Roman" w:hAnsi="Sassoon Primary" w:cs="Arial"/>
                <w:color w:val="0B0C0C"/>
                <w:lang w:eastAsia="en-GB"/>
              </w:rPr>
              <w:t>5</w:t>
            </w:r>
            <w:r w:rsidRPr="00D344A8">
              <w:rPr>
                <w:rFonts w:ascii="Sassoon Primary" w:eastAsia="Times New Roman" w:hAnsi="Sassoon Primary" w:cs="Arial"/>
                <w:color w:val="0B0C0C"/>
                <w:lang w:eastAsia="en-GB"/>
              </w:rPr>
              <w:t>00 SSP Agreement</w:t>
            </w:r>
          </w:p>
          <w:p w14:paraId="6C49A9F8"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10A809C" w14:textId="4C876BF1"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C57E12">
              <w:rPr>
                <w:rFonts w:ascii="Sassoon Primary" w:eastAsia="Times New Roman" w:hAnsi="Sassoon Primary" w:cs="Arial"/>
                <w:color w:val="0B0C0C"/>
                <w:lang w:eastAsia="en-GB"/>
              </w:rPr>
              <w:t>£1, 000 resources for competitions</w:t>
            </w:r>
            <w:r w:rsidR="00BA2F08">
              <w:rPr>
                <w:rFonts w:ascii="Sassoon Primary" w:eastAsia="Times New Roman" w:hAnsi="Sassoon Primary" w:cs="Arial"/>
                <w:color w:val="0B0C0C"/>
                <w:lang w:eastAsia="en-GB"/>
              </w:rPr>
              <w:t>, clubs and pathway opportunities</w:t>
            </w:r>
          </w:p>
          <w:p w14:paraId="36A327C2" w14:textId="77777777" w:rsidR="00C2289F" w:rsidRDefault="00C2289F" w:rsidP="00056043">
            <w:pPr>
              <w:textAlignment w:val="baseline"/>
              <w:cnfStyle w:val="000000000000" w:firstRow="0" w:lastRow="0" w:firstColumn="0" w:lastColumn="0" w:oddVBand="0" w:evenVBand="0" w:oddHBand="0" w:evenHBand="0" w:firstRowFirstColumn="0" w:firstRowLastColumn="0" w:lastRowFirstColumn="0" w:lastRowLastColumn="0"/>
              <w:rPr>
                <w:rFonts w:ascii="Sassoon Primary" w:hAnsi="Sassoon Primary"/>
              </w:rPr>
            </w:pPr>
          </w:p>
          <w:p w14:paraId="4AB7F8D9" w14:textId="015ED347" w:rsidR="00C2289F" w:rsidRPr="003872CE" w:rsidRDefault="00C2289F"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0ED26A63"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Increased percentages of pupils participate in competitive sports.</w:t>
            </w:r>
          </w:p>
          <w:p w14:paraId="39480B5E"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demonstrate the ability to use tactics and make decisions within a competitive environment.</w:t>
            </w:r>
          </w:p>
          <w:p w14:paraId="1BE8DFDB"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Sports leaders and Playground leaders will receive additional training with pupils from other Chester Schools.</w:t>
            </w:r>
          </w:p>
          <w:p w14:paraId="4FE08BB5"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Highfield School will forge sporting partnerships with schools beyond the </w:t>
            </w:r>
            <w:proofErr w:type="spellStart"/>
            <w:r>
              <w:rPr>
                <w:rFonts w:ascii="Sassoon Primary" w:eastAsia="Times New Roman" w:hAnsi="Sassoon Primary" w:cs="Arial"/>
                <w:color w:val="0B0C0C"/>
                <w:lang w:eastAsia="en-GB"/>
              </w:rPr>
              <w:t>Blacon</w:t>
            </w:r>
            <w:proofErr w:type="spellEnd"/>
            <w:r>
              <w:rPr>
                <w:rFonts w:ascii="Sassoon Primary" w:eastAsia="Times New Roman" w:hAnsi="Sassoon Primary" w:cs="Arial"/>
                <w:color w:val="0B0C0C"/>
                <w:lang w:eastAsia="en-GB"/>
              </w:rPr>
              <w:t xml:space="preserve"> Educational Village.</w:t>
            </w:r>
          </w:p>
          <w:p w14:paraId="745C6C9A"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The school will have set up ‘Change for Life’ champions in school.</w:t>
            </w:r>
          </w:p>
          <w:p w14:paraId="18BF4596" w14:textId="77777777" w:rsidR="003872CE" w:rsidRDefault="003872CE" w:rsidP="00C5798E">
            <w:pPr>
              <w:pStyle w:val="ListParagraph"/>
              <w:numPr>
                <w:ilvl w:val="0"/>
                <w:numId w:val="11"/>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Pupils will additional needs will be able to participate in specialist competitions and be signposted to development programmes within the community.</w:t>
            </w:r>
          </w:p>
          <w:p w14:paraId="27EF9456" w14:textId="77777777" w:rsidR="00BA2F08" w:rsidRDefault="00BA2F08" w:rsidP="00BA2F08">
            <w:pPr>
              <w:pStyle w:val="ListParagraph"/>
              <w:ind w:left="36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CDD45DC" w14:textId="77777777" w:rsidR="003872CE"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4FCDF5DE" w14:textId="77777777" w:rsidR="003872CE" w:rsidRPr="00CC762B" w:rsidRDefault="003872CE" w:rsidP="00C5798E">
            <w:pPr>
              <w:pStyle w:val="ListParagraph"/>
              <w:ind w:left="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Highfield School remains committed to funding the School Sports Partnership beyond the life of the existing funding. </w:t>
            </w:r>
          </w:p>
        </w:tc>
      </w:tr>
      <w:tr w:rsidR="003872CE" w14:paraId="71B2502A"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41F98174" w14:textId="6202AEAA" w:rsidR="00C160F5" w:rsidRPr="00C160F5" w:rsidRDefault="003872CE" w:rsidP="00756D13">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EVALUATION:</w:t>
            </w:r>
            <w:r w:rsidR="00B008FF">
              <w:rPr>
                <w:rFonts w:ascii="Sassoon Primary" w:eastAsia="Times New Roman" w:hAnsi="Sassoon Primary" w:cs="Arial"/>
                <w:color w:val="0B0C0C"/>
                <w:lang w:eastAsia="en-GB"/>
              </w:rPr>
              <w:t xml:space="preserve"> </w:t>
            </w:r>
          </w:p>
          <w:p w14:paraId="1A109456" w14:textId="77777777" w:rsidR="00C160F5" w:rsidRDefault="00C160F5" w:rsidP="00892892">
            <w:pPr>
              <w:textAlignment w:val="baseline"/>
              <w:rPr>
                <w:rFonts w:ascii="Sassoon Primary" w:eastAsia="Times New Roman" w:hAnsi="Sassoon Primary" w:cs="Arial"/>
                <w:b w:val="0"/>
                <w:bCs w:val="0"/>
                <w:color w:val="0B0C0C"/>
                <w:lang w:eastAsia="en-GB"/>
              </w:rPr>
            </w:pPr>
          </w:p>
          <w:p w14:paraId="0D9D96E4" w14:textId="269E9970" w:rsidR="003872CE" w:rsidRPr="0047496D" w:rsidRDefault="00164C78" w:rsidP="00892892">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 </w:t>
            </w:r>
          </w:p>
        </w:tc>
      </w:tr>
      <w:tr w:rsidR="003872CE" w14:paraId="0E3ADDD6"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60BA42F5"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Allocate funds to the Sports Crew leaders who will decide how to spend the funding based on pupil voice regarding existing sporting provision.</w:t>
            </w:r>
          </w:p>
        </w:tc>
        <w:tc>
          <w:tcPr>
            <w:tcW w:w="4678" w:type="dxa"/>
          </w:tcPr>
          <w:p w14:paraId="64A799D4"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Use the Schools Games mark audit process to help guide pupils to use their allocation of the grant to help sustain the platinum standard.</w:t>
            </w:r>
          </w:p>
          <w:p w14:paraId="0CC53847"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05DBEA4" w14:textId="796D4289" w:rsidR="005648E9" w:rsidRDefault="005648E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Continue to provide</w:t>
            </w:r>
            <w:r w:rsidR="003872CE">
              <w:rPr>
                <w:rFonts w:ascii="Sassoon Primary" w:eastAsia="Times New Roman" w:hAnsi="Sassoon Primary" w:cs="Arial"/>
                <w:color w:val="0B0C0C"/>
                <w:lang w:eastAsia="en-GB"/>
              </w:rPr>
              <w:t xml:space="preserve"> </w:t>
            </w:r>
            <w:r>
              <w:rPr>
                <w:rFonts w:ascii="Sassoon Primary" w:eastAsia="Times New Roman" w:hAnsi="Sassoon Primary" w:cs="Arial"/>
                <w:color w:val="0B0C0C"/>
                <w:lang w:eastAsia="en-GB"/>
              </w:rPr>
              <w:t xml:space="preserve">the provision of outstanding PE in lessons through the </w:t>
            </w:r>
            <w:r w:rsidR="00DF4AF8">
              <w:rPr>
                <w:rFonts w:ascii="Sassoon Primary" w:eastAsia="Times New Roman" w:hAnsi="Sassoon Primary" w:cs="Arial"/>
                <w:color w:val="0B0C0C"/>
                <w:lang w:eastAsia="en-GB"/>
              </w:rPr>
              <w:t>delivery</w:t>
            </w:r>
            <w:r>
              <w:rPr>
                <w:rFonts w:ascii="Sassoon Primary" w:eastAsia="Times New Roman" w:hAnsi="Sassoon Primary" w:cs="Arial"/>
                <w:color w:val="0B0C0C"/>
                <w:lang w:eastAsia="en-GB"/>
              </w:rPr>
              <w:t xml:space="preserve"> of new and the best quality PE equipment. </w:t>
            </w:r>
          </w:p>
          <w:p w14:paraId="06A6E2D7" w14:textId="77777777" w:rsidR="005648E9" w:rsidRDefault="005648E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66FF7D5" w14:textId="49DC8F4D" w:rsidR="003872CE" w:rsidRDefault="00605B44"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w:t>
            </w:r>
            <w:r w:rsidR="003872CE">
              <w:rPr>
                <w:rFonts w:ascii="Sassoon Primary" w:eastAsia="Times New Roman" w:hAnsi="Sassoon Primary" w:cs="Arial"/>
                <w:color w:val="0B0C0C"/>
                <w:lang w:eastAsia="en-GB"/>
              </w:rPr>
              <w:t>urchas</w:t>
            </w:r>
            <w:r>
              <w:rPr>
                <w:rFonts w:ascii="Sassoon Primary" w:eastAsia="Times New Roman" w:hAnsi="Sassoon Primary" w:cs="Arial"/>
                <w:color w:val="0B0C0C"/>
                <w:lang w:eastAsia="en-GB"/>
              </w:rPr>
              <w:t>e</w:t>
            </w:r>
            <w:r w:rsidR="003872CE">
              <w:rPr>
                <w:rFonts w:ascii="Sassoon Primary" w:eastAsia="Times New Roman" w:hAnsi="Sassoon Primary" w:cs="Arial"/>
                <w:color w:val="0B0C0C"/>
                <w:lang w:eastAsia="en-GB"/>
              </w:rPr>
              <w:t xml:space="preserve"> additional equipment that promotes creative and active play</w:t>
            </w:r>
            <w:r>
              <w:rPr>
                <w:rFonts w:ascii="Sassoon Primary" w:eastAsia="Times New Roman" w:hAnsi="Sassoon Primary" w:cs="Arial"/>
                <w:color w:val="0B0C0C"/>
                <w:lang w:eastAsia="en-GB"/>
              </w:rPr>
              <w:t xml:space="preserve"> in the shared play areas outside</w:t>
            </w:r>
            <w:r w:rsidR="003872CE">
              <w:rPr>
                <w:rFonts w:ascii="Sassoon Primary" w:eastAsia="Times New Roman" w:hAnsi="Sassoon Primary" w:cs="Arial"/>
                <w:color w:val="0B0C0C"/>
                <w:lang w:eastAsia="en-GB"/>
              </w:rPr>
              <w:t xml:space="preserve">, e.g. larger </w:t>
            </w:r>
            <w:r w:rsidR="00DB1608">
              <w:rPr>
                <w:rFonts w:ascii="Sassoon Primary" w:eastAsia="Times New Roman" w:hAnsi="Sassoon Primary" w:cs="Arial"/>
                <w:color w:val="0B0C0C"/>
                <w:lang w:eastAsia="en-GB"/>
              </w:rPr>
              <w:t xml:space="preserve">stationery play equipment </w:t>
            </w:r>
            <w:r w:rsidR="0087551E">
              <w:rPr>
                <w:rFonts w:ascii="Sassoon Primary" w:eastAsia="Times New Roman" w:hAnsi="Sassoon Primary" w:cs="Arial"/>
                <w:color w:val="0B0C0C"/>
                <w:lang w:eastAsia="en-GB"/>
              </w:rPr>
              <w:t>– table tennis tables etc</w:t>
            </w:r>
            <w:r w:rsidR="00A20BEE">
              <w:rPr>
                <w:rFonts w:ascii="Sassoon Primary" w:eastAsia="Times New Roman" w:hAnsi="Sassoon Primary" w:cs="Arial"/>
                <w:color w:val="0B0C0C"/>
                <w:lang w:eastAsia="en-GB"/>
              </w:rPr>
              <w:t xml:space="preserve"> </w:t>
            </w:r>
          </w:p>
          <w:p w14:paraId="050CC29B" w14:textId="2902AB3C" w:rsidR="005648E9" w:rsidRDefault="005648E9"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1827" w:type="dxa"/>
          </w:tcPr>
          <w:p w14:paraId="6D26F4B1" w14:textId="2D294188"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404717">
              <w:rPr>
                <w:rFonts w:ascii="Sassoon Primary" w:eastAsia="Times New Roman" w:hAnsi="Sassoon Primary" w:cs="Arial"/>
                <w:color w:val="0B0C0C"/>
                <w:lang w:eastAsia="en-GB"/>
              </w:rPr>
              <w:t>£</w:t>
            </w:r>
            <w:r w:rsidR="00AE4FA3">
              <w:rPr>
                <w:rFonts w:ascii="Sassoon Primary" w:eastAsia="Times New Roman" w:hAnsi="Sassoon Primary" w:cs="Arial"/>
                <w:color w:val="0B0C0C"/>
                <w:lang w:eastAsia="en-GB"/>
              </w:rPr>
              <w:t>4</w:t>
            </w:r>
            <w:r w:rsidRPr="00404717">
              <w:rPr>
                <w:rFonts w:ascii="Sassoon Primary" w:eastAsia="Times New Roman" w:hAnsi="Sassoon Primary" w:cs="Arial"/>
                <w:color w:val="0B0C0C"/>
                <w:lang w:eastAsia="en-GB"/>
              </w:rPr>
              <w:t>,000</w:t>
            </w:r>
          </w:p>
          <w:p w14:paraId="6D01A050" w14:textId="77777777" w:rsidR="00404717" w:rsidRDefault="00404717"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13995CC" w14:textId="77777777" w:rsidR="00404717" w:rsidRDefault="00404717"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841A6CC" w14:textId="77777777" w:rsidR="00BF4850" w:rsidRDefault="00BF4850"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A53FDED" w14:textId="77777777" w:rsidR="00404717" w:rsidRDefault="00404717"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54370CD" w14:textId="77777777"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08288332" w14:textId="77777777"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7BA66B82" w14:textId="77777777"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08CF76F" w14:textId="77777777"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5925A5F" w14:textId="3A775F3A" w:rsidR="00BA2F08" w:rsidRDefault="00BA2F08" w:rsidP="00BA2F08">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6AA1D2D7" w14:textId="77777777" w:rsidR="003872CE" w:rsidRDefault="003872CE" w:rsidP="00C5798E">
            <w:pPr>
              <w:pStyle w:val="ListParagraph"/>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be active members of the development of health and sports at Highfield.</w:t>
            </w:r>
          </w:p>
          <w:p w14:paraId="6CD35E11" w14:textId="77777777" w:rsidR="00FC3A55" w:rsidRDefault="003872CE" w:rsidP="00C5798E">
            <w:pPr>
              <w:pStyle w:val="ListParagraph"/>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All pupils will benefit from improved facilities within the school grounds.</w:t>
            </w:r>
          </w:p>
          <w:p w14:paraId="77C651BE" w14:textId="4CED43E2" w:rsidR="003872CE" w:rsidRPr="00C95B80" w:rsidRDefault="003872CE" w:rsidP="00FC3A55">
            <w:pPr>
              <w:pStyle w:val="ListParagraph"/>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FC3A55">
              <w:rPr>
                <w:rFonts w:ascii="Sassoon Primary" w:eastAsia="Times New Roman" w:hAnsi="Sassoon Primary" w:cs="Arial"/>
                <w:color w:val="0B0C0C"/>
                <w:lang w:eastAsia="en-GB"/>
              </w:rPr>
              <w:t>Sustainability:</w:t>
            </w:r>
            <w:r w:rsidR="00FC3A55">
              <w:rPr>
                <w:rFonts w:ascii="Sassoon Primary" w:eastAsia="Times New Roman" w:hAnsi="Sassoon Primary" w:cs="Arial"/>
                <w:color w:val="0B0C0C"/>
                <w:lang w:eastAsia="en-GB"/>
              </w:rPr>
              <w:t xml:space="preserve"> </w:t>
            </w:r>
            <w:r>
              <w:rPr>
                <w:rFonts w:ascii="Sassoon Primary" w:eastAsia="Times New Roman" w:hAnsi="Sassoon Primary" w:cs="Arial"/>
                <w:color w:val="0B0C0C"/>
                <w:lang w:eastAsia="en-GB"/>
              </w:rPr>
              <w:t>Access to a wide range of well maintained, safe and exciting playground equipment.</w:t>
            </w:r>
          </w:p>
        </w:tc>
      </w:tr>
      <w:tr w:rsidR="003872CE" w14:paraId="6239B0EC"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0ED70A3C" w14:textId="77777777" w:rsidR="00BE7CE4" w:rsidRDefault="003872CE" w:rsidP="00756D13">
            <w:pPr>
              <w:textAlignment w:val="baseline"/>
              <w:rPr>
                <w:rFonts w:ascii="Sassoon Primary" w:eastAsia="Times New Roman" w:hAnsi="Sassoon Primary" w:cs="Arial"/>
                <w:b w:val="0"/>
                <w:bCs w:val="0"/>
                <w:color w:val="0B0C0C"/>
                <w:lang w:eastAsia="en-GB"/>
              </w:rPr>
            </w:pPr>
            <w:r>
              <w:rPr>
                <w:rFonts w:ascii="Sassoon Primary" w:eastAsia="Times New Roman" w:hAnsi="Sassoon Primary" w:cs="Arial"/>
                <w:color w:val="0B0C0C"/>
                <w:lang w:eastAsia="en-GB"/>
              </w:rPr>
              <w:t>EVALUATION:</w:t>
            </w:r>
            <w:r w:rsidR="00BB7AF9">
              <w:rPr>
                <w:rFonts w:ascii="Sassoon Primary" w:eastAsia="Times New Roman" w:hAnsi="Sassoon Primary" w:cs="Arial"/>
                <w:color w:val="0B0C0C"/>
                <w:lang w:eastAsia="en-GB"/>
              </w:rPr>
              <w:t xml:space="preserve"> </w:t>
            </w:r>
          </w:p>
          <w:p w14:paraId="099FB44B" w14:textId="77777777" w:rsidR="00756D13" w:rsidRDefault="00756D13" w:rsidP="00756D13">
            <w:pPr>
              <w:textAlignment w:val="baseline"/>
              <w:rPr>
                <w:rFonts w:ascii="Sassoon Primary" w:eastAsia="Times New Roman" w:hAnsi="Sassoon Primary" w:cs="Arial"/>
                <w:b w:val="0"/>
                <w:bCs w:val="0"/>
                <w:color w:val="0B0C0C"/>
                <w:lang w:eastAsia="en-GB"/>
              </w:rPr>
            </w:pPr>
          </w:p>
          <w:p w14:paraId="17E25DEB" w14:textId="6AB05452" w:rsidR="00756D13" w:rsidRDefault="00756D13" w:rsidP="00756D13">
            <w:pPr>
              <w:textAlignment w:val="baseline"/>
              <w:rPr>
                <w:rFonts w:ascii="Sassoon Primary" w:eastAsia="Times New Roman" w:hAnsi="Sassoon Primary" w:cs="Arial"/>
                <w:color w:val="0B0C0C"/>
                <w:lang w:eastAsia="en-GB"/>
              </w:rPr>
            </w:pPr>
          </w:p>
        </w:tc>
      </w:tr>
      <w:tr w:rsidR="003872CE" w14:paraId="440FE80B"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5A45428C" w14:textId="7383D822"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Raise attainment in school swimming for </w:t>
            </w:r>
            <w:r w:rsidR="00AA1CC2">
              <w:rPr>
                <w:rFonts w:ascii="Sassoon Primary" w:eastAsia="Times New Roman" w:hAnsi="Sassoon Primary" w:cs="Arial"/>
                <w:color w:val="0B0C0C"/>
                <w:lang w:eastAsia="en-GB"/>
              </w:rPr>
              <w:t xml:space="preserve">children from Year </w:t>
            </w:r>
            <w:r w:rsidR="00F94323">
              <w:rPr>
                <w:rFonts w:ascii="Sassoon Primary" w:eastAsia="Times New Roman" w:hAnsi="Sassoon Primary" w:cs="Arial"/>
                <w:color w:val="0B0C0C"/>
                <w:lang w:eastAsia="en-GB"/>
              </w:rPr>
              <w:t>Nursery</w:t>
            </w:r>
            <w:r w:rsidR="00AA1CC2">
              <w:rPr>
                <w:rFonts w:ascii="Sassoon Primary" w:eastAsia="Times New Roman" w:hAnsi="Sassoon Primary" w:cs="Arial"/>
                <w:color w:val="0B0C0C"/>
                <w:lang w:eastAsia="en-GB"/>
              </w:rPr>
              <w:t xml:space="preserve"> </w:t>
            </w:r>
            <w:r w:rsidR="00F94323">
              <w:rPr>
                <w:rFonts w:ascii="Sassoon Primary" w:eastAsia="Times New Roman" w:hAnsi="Sassoon Primary" w:cs="Arial"/>
                <w:color w:val="0B0C0C"/>
                <w:lang w:eastAsia="en-GB"/>
              </w:rPr>
              <w:t xml:space="preserve">to </w:t>
            </w:r>
            <w:r w:rsidR="00AA1CC2">
              <w:rPr>
                <w:rFonts w:ascii="Sassoon Primary" w:eastAsia="Times New Roman" w:hAnsi="Sassoon Primary" w:cs="Arial"/>
                <w:color w:val="0B0C0C"/>
                <w:lang w:eastAsia="en-GB"/>
              </w:rPr>
              <w:t>Year 6</w:t>
            </w:r>
            <w:r w:rsidR="00F94323">
              <w:rPr>
                <w:rFonts w:ascii="Sassoon Primary" w:eastAsia="Times New Roman" w:hAnsi="Sassoon Primary" w:cs="Arial"/>
                <w:color w:val="0B0C0C"/>
                <w:lang w:eastAsia="en-GB"/>
              </w:rPr>
              <w:t xml:space="preserve"> (exception of Y1) </w:t>
            </w:r>
          </w:p>
        </w:tc>
        <w:tc>
          <w:tcPr>
            <w:tcW w:w="4678" w:type="dxa"/>
          </w:tcPr>
          <w:p w14:paraId="2E16D585"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Identify pupils within KS2 who would benefit from attending additional free top up swimming lessons in the summer term to ensure they will reach the expected standard by the end of Y6.</w:t>
            </w:r>
          </w:p>
          <w:p w14:paraId="3D0A0EEE"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45EBA278" w14:textId="77777777" w:rsidR="003872CE" w:rsidRDefault="001D2D6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Continue to e</w:t>
            </w:r>
            <w:r w:rsidR="003872CE">
              <w:rPr>
                <w:rFonts w:ascii="Sassoon Primary" w:eastAsia="Times New Roman" w:hAnsi="Sassoon Primary" w:cs="Arial"/>
                <w:color w:val="0B0C0C"/>
                <w:lang w:eastAsia="en-GB"/>
              </w:rPr>
              <w:t>xtend swimming provision to pupils in Nursery to foster water confidence.</w:t>
            </w:r>
          </w:p>
        </w:tc>
        <w:tc>
          <w:tcPr>
            <w:tcW w:w="1827" w:type="dxa"/>
          </w:tcPr>
          <w:p w14:paraId="5633936C" w14:textId="5C5BDABD" w:rsidR="006B477F" w:rsidRDefault="00DF4AF8"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Through SSP agreement</w:t>
            </w:r>
          </w:p>
          <w:p w14:paraId="51F7EB62" w14:textId="77777777" w:rsidR="00A015B6" w:rsidRDefault="00A015B6"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B37AB06"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10F88574" w14:textId="77777777" w:rsidR="0086465B" w:rsidRDefault="0086465B"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61A8DAD2" w14:textId="77777777"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25DF9BBB" w14:textId="7922F7D4"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0C086F">
              <w:rPr>
                <w:rFonts w:ascii="Sassoon Primary" w:eastAsia="Times New Roman" w:hAnsi="Sassoon Primary" w:cs="Arial"/>
                <w:color w:val="0B0C0C"/>
                <w:lang w:eastAsia="en-GB"/>
              </w:rPr>
              <w:t>£</w:t>
            </w:r>
            <w:r w:rsidR="000C086F" w:rsidRPr="000C086F">
              <w:rPr>
                <w:rFonts w:ascii="Sassoon Primary" w:eastAsia="Times New Roman" w:hAnsi="Sassoon Primary" w:cs="Arial"/>
                <w:color w:val="0B0C0C"/>
                <w:lang w:eastAsia="en-GB"/>
              </w:rPr>
              <w:t>5,500</w:t>
            </w:r>
          </w:p>
        </w:tc>
        <w:tc>
          <w:tcPr>
            <w:tcW w:w="5544" w:type="dxa"/>
          </w:tcPr>
          <w:p w14:paraId="0E662EED"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More pupils will be able to reach the expected standards at an earlier age. This includes:</w:t>
            </w:r>
          </w:p>
          <w:p w14:paraId="0122F359" w14:textId="77777777" w:rsidR="003872CE" w:rsidRPr="00105A37" w:rsidRDefault="003872CE" w:rsidP="00C5798E">
            <w:pPr>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05A37">
              <w:rPr>
                <w:rFonts w:ascii="Sassoon Primary" w:eastAsia="Times New Roman" w:hAnsi="Sassoon Primary" w:cs="Arial"/>
                <w:color w:val="0B0C0C"/>
                <w:lang w:eastAsia="en-GB"/>
              </w:rPr>
              <w:t>swim competently, confidently and proficiently over a distance of at least 25 metres</w:t>
            </w:r>
          </w:p>
          <w:p w14:paraId="34DE481E" w14:textId="77777777" w:rsidR="003872CE" w:rsidRPr="00105A37" w:rsidRDefault="003872CE" w:rsidP="00C5798E">
            <w:pPr>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05A37">
              <w:rPr>
                <w:rFonts w:ascii="Sassoon Primary" w:eastAsia="Times New Roman" w:hAnsi="Sassoon Primary" w:cs="Arial"/>
                <w:color w:val="0B0C0C"/>
                <w:lang w:eastAsia="en-GB"/>
              </w:rPr>
              <w:t>use a range of strokes effectively</w:t>
            </w:r>
          </w:p>
          <w:p w14:paraId="4E8175E0" w14:textId="77777777" w:rsidR="003872CE" w:rsidRDefault="003872CE" w:rsidP="00C5798E">
            <w:pPr>
              <w:numPr>
                <w:ilvl w:val="0"/>
                <w:numId w:val="6"/>
              </w:num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105A37">
              <w:rPr>
                <w:rFonts w:ascii="Sassoon Primary" w:eastAsia="Times New Roman" w:hAnsi="Sassoon Primary" w:cs="Arial"/>
                <w:color w:val="0B0C0C"/>
                <w:lang w:eastAsia="en-GB"/>
              </w:rPr>
              <w:t>perform safe self-rescue in different water-based situations</w:t>
            </w:r>
          </w:p>
          <w:p w14:paraId="137B9A55" w14:textId="77777777" w:rsidR="00DF4AF8" w:rsidRPr="00105A37" w:rsidRDefault="00DF4AF8" w:rsidP="00DF4AF8">
            <w:pPr>
              <w:ind w:left="720"/>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5793E296"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300048D7"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Pupils will have acquired a potentially lifesaving skill.</w:t>
            </w:r>
          </w:p>
          <w:p w14:paraId="5F686C4E" w14:textId="07DC7850" w:rsidR="00DF4AF8" w:rsidRDefault="00DF4AF8"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r>
      <w:tr w:rsidR="003872CE" w14:paraId="67D71B57"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tcPr>
          <w:p w14:paraId="2552177D" w14:textId="3EF4843D" w:rsidR="00FC3A55" w:rsidRDefault="003872CE" w:rsidP="00756D13">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lastRenderedPageBreak/>
              <w:t>EVALUATION:</w:t>
            </w:r>
            <w:r w:rsidR="00BE7CE4">
              <w:rPr>
                <w:rFonts w:ascii="Sassoon Primary" w:eastAsia="Times New Roman" w:hAnsi="Sassoon Primary" w:cs="Arial"/>
                <w:color w:val="0B0C0C"/>
                <w:lang w:eastAsia="en-GB"/>
              </w:rPr>
              <w:t xml:space="preserve"> </w:t>
            </w:r>
          </w:p>
          <w:p w14:paraId="29C8B4C7" w14:textId="77777777" w:rsidR="00A0017B" w:rsidRDefault="00A0017B" w:rsidP="00A0017B">
            <w:pPr>
              <w:textAlignment w:val="baseline"/>
              <w:rPr>
                <w:rFonts w:ascii="Sassoon Primary" w:eastAsia="Times New Roman" w:hAnsi="Sassoon Primary" w:cs="Arial"/>
                <w:color w:val="0B0C0C"/>
                <w:lang w:eastAsia="en-GB"/>
              </w:rPr>
            </w:pPr>
          </w:p>
          <w:p w14:paraId="44663874" w14:textId="13CC08CB" w:rsidR="003872CE" w:rsidRDefault="003872CE" w:rsidP="00C5798E">
            <w:pPr>
              <w:textAlignment w:val="baseline"/>
              <w:rPr>
                <w:rFonts w:ascii="Sassoon Primary" w:eastAsia="Times New Roman" w:hAnsi="Sassoon Primary" w:cs="Arial"/>
                <w:color w:val="0B0C0C"/>
                <w:lang w:eastAsia="en-GB"/>
              </w:rPr>
            </w:pPr>
          </w:p>
          <w:p w14:paraId="2090A358" w14:textId="77777777" w:rsidR="003872CE" w:rsidRDefault="003872CE" w:rsidP="003872CE">
            <w:pPr>
              <w:textAlignment w:val="baseline"/>
              <w:rPr>
                <w:rFonts w:ascii="Sassoon Primary" w:eastAsia="Times New Roman" w:hAnsi="Sassoon Primary" w:cs="Arial"/>
                <w:color w:val="0B0C0C"/>
                <w:lang w:eastAsia="en-GB"/>
              </w:rPr>
            </w:pPr>
          </w:p>
        </w:tc>
      </w:tr>
      <w:tr w:rsidR="003872CE" w14:paraId="3B2C2FA0" w14:textId="77777777" w:rsidTr="00C5798E">
        <w:tc>
          <w:tcPr>
            <w:cnfStyle w:val="001000000000" w:firstRow="0" w:lastRow="0" w:firstColumn="1" w:lastColumn="0" w:oddVBand="0" w:evenVBand="0" w:oddHBand="0" w:evenHBand="0" w:firstRowFirstColumn="0" w:firstRowLastColumn="0" w:lastRowFirstColumn="0" w:lastRowLastColumn="0"/>
            <w:tcW w:w="3828" w:type="dxa"/>
          </w:tcPr>
          <w:p w14:paraId="4240D789" w14:textId="77777777" w:rsidR="003872CE" w:rsidRDefault="003872CE" w:rsidP="00C5798E">
            <w:pPr>
              <w:textAlignment w:val="baseline"/>
              <w:rPr>
                <w:rFonts w:ascii="Sassoon Primary" w:eastAsia="Times New Roman" w:hAnsi="Sassoon Primary" w:cs="Arial"/>
                <w:color w:val="0B0C0C"/>
                <w:lang w:eastAsia="en-GB"/>
              </w:rPr>
            </w:pPr>
            <w:r>
              <w:rPr>
                <w:rFonts w:ascii="Sassoon Primary" w:eastAsia="Times New Roman" w:hAnsi="Sassoon Primary" w:cs="Arial"/>
                <w:color w:val="0B0C0C"/>
                <w:lang w:eastAsia="en-GB"/>
              </w:rPr>
              <w:t>Provide staff with professional development training and resources to be able to help pupils meet the commitment to 30 mins activity a day, leading healthy lifestyles, and understanding basic physiology.</w:t>
            </w:r>
          </w:p>
        </w:tc>
        <w:tc>
          <w:tcPr>
            <w:tcW w:w="4678" w:type="dxa"/>
          </w:tcPr>
          <w:p w14:paraId="4C997112"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 xml:space="preserve">Use existing links with </w:t>
            </w:r>
            <w:proofErr w:type="spellStart"/>
            <w:r>
              <w:rPr>
                <w:rFonts w:ascii="Sassoon Primary" w:eastAsia="Times New Roman" w:hAnsi="Sassoon Primary" w:cs="Arial"/>
                <w:color w:val="0B0C0C"/>
                <w:lang w:eastAsia="en-GB"/>
              </w:rPr>
              <w:t>Blacon</w:t>
            </w:r>
            <w:proofErr w:type="spellEnd"/>
            <w:r>
              <w:rPr>
                <w:rFonts w:ascii="Sassoon Primary" w:eastAsia="Times New Roman" w:hAnsi="Sassoon Primary" w:cs="Arial"/>
                <w:color w:val="0B0C0C"/>
                <w:lang w:eastAsia="en-GB"/>
              </w:rPr>
              <w:t xml:space="preserve"> High School and Sports Coaches to offer PE training opportunities to teaching and support staff.</w:t>
            </w:r>
          </w:p>
        </w:tc>
        <w:tc>
          <w:tcPr>
            <w:tcW w:w="1827" w:type="dxa"/>
          </w:tcPr>
          <w:p w14:paraId="3AB9B17F" w14:textId="3A0F423D" w:rsidR="003872CE" w:rsidRDefault="003872CE"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sidRPr="006B2ABF">
              <w:rPr>
                <w:rFonts w:ascii="Sassoon Primary" w:eastAsia="Times New Roman" w:hAnsi="Sassoon Primary" w:cs="Arial"/>
                <w:color w:val="0B0C0C"/>
                <w:lang w:eastAsia="en-GB"/>
              </w:rPr>
              <w:t>£</w:t>
            </w:r>
            <w:r w:rsidR="008A6D38">
              <w:rPr>
                <w:rFonts w:ascii="Sassoon Primary" w:eastAsia="Times New Roman" w:hAnsi="Sassoon Primary" w:cs="Arial"/>
                <w:color w:val="0B0C0C"/>
                <w:lang w:eastAsia="en-GB"/>
              </w:rPr>
              <w:t>1</w:t>
            </w:r>
            <w:r w:rsidRPr="006B2ABF">
              <w:rPr>
                <w:rFonts w:ascii="Sassoon Primary" w:eastAsia="Times New Roman" w:hAnsi="Sassoon Primary" w:cs="Arial"/>
                <w:color w:val="0B0C0C"/>
                <w:lang w:eastAsia="en-GB"/>
              </w:rPr>
              <w:t>,500</w:t>
            </w:r>
          </w:p>
          <w:p w14:paraId="72332F2C" w14:textId="77777777" w:rsidR="00BF4850" w:rsidRDefault="00BF4850" w:rsidP="00C5798E">
            <w:pPr>
              <w:jc w:val="cente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p w14:paraId="35939243" w14:textId="7C498063" w:rsidR="00BF4850" w:rsidRDefault="00BF4850" w:rsidP="00C94E81">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p>
        </w:tc>
        <w:tc>
          <w:tcPr>
            <w:tcW w:w="5544" w:type="dxa"/>
          </w:tcPr>
          <w:p w14:paraId="795EDC31"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All staff will have improved knowledge and understanding across the breadth of the physical education curriculum.</w:t>
            </w:r>
          </w:p>
          <w:p w14:paraId="47324B6C"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Staff will have worked with their classes to provide activities that help meet the 30 minutes daily activity goal.</w:t>
            </w:r>
          </w:p>
          <w:p w14:paraId="6F843F61"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Sustainability:</w:t>
            </w:r>
          </w:p>
          <w:p w14:paraId="3F806194" w14:textId="77777777" w:rsidR="003872CE" w:rsidRDefault="003872CE" w:rsidP="00C5798E">
            <w:pPr>
              <w:textAlignment w:val="baseline"/>
              <w:cnfStyle w:val="000000000000" w:firstRow="0" w:lastRow="0" w:firstColumn="0" w:lastColumn="0" w:oddVBand="0" w:evenVBand="0" w:oddHBand="0" w:evenHBand="0" w:firstRowFirstColumn="0" w:firstRowLastColumn="0" w:lastRowFirstColumn="0" w:lastRowLastColumn="0"/>
              <w:rPr>
                <w:rFonts w:ascii="Sassoon Primary" w:eastAsia="Times New Roman" w:hAnsi="Sassoon Primary" w:cs="Arial"/>
                <w:color w:val="0B0C0C"/>
                <w:lang w:eastAsia="en-GB"/>
              </w:rPr>
            </w:pPr>
            <w:r>
              <w:rPr>
                <w:rFonts w:ascii="Sassoon Primary" w:eastAsia="Times New Roman" w:hAnsi="Sassoon Primary" w:cs="Arial"/>
                <w:color w:val="0B0C0C"/>
                <w:lang w:eastAsia="en-GB"/>
              </w:rPr>
              <w:t>Staff will be able to draw of their improved understanding in future years to develop a broad curriculum.</w:t>
            </w:r>
          </w:p>
        </w:tc>
      </w:tr>
      <w:tr w:rsidR="003872CE" w14:paraId="651880BA" w14:textId="77777777" w:rsidTr="00C57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7" w:type="dxa"/>
            <w:gridSpan w:val="4"/>
            <w:shd w:val="clear" w:color="auto" w:fill="95B3D7" w:themeFill="accent1" w:themeFillTint="99"/>
          </w:tcPr>
          <w:p w14:paraId="433EA7EF" w14:textId="7C19B320" w:rsidR="00772EAC" w:rsidRDefault="003872CE" w:rsidP="00772EAC">
            <w:pPr>
              <w:textAlignment w:val="baseline"/>
              <w:rPr>
                <w:rFonts w:ascii="Sassoon Primary" w:hAnsi="Sassoon Primary"/>
              </w:rPr>
            </w:pPr>
            <w:r>
              <w:rPr>
                <w:rFonts w:ascii="Sassoon Primary" w:eastAsia="Times New Roman" w:hAnsi="Sassoon Primary" w:cs="Arial"/>
                <w:color w:val="0B0C0C"/>
                <w:lang w:eastAsia="en-GB"/>
              </w:rPr>
              <w:t>EVALAUTION:</w:t>
            </w:r>
          </w:p>
          <w:p w14:paraId="47ECF1DA" w14:textId="55BD5477" w:rsidR="00DB1608" w:rsidRDefault="00DB1608" w:rsidP="00DB1608">
            <w:pPr>
              <w:textAlignment w:val="baseline"/>
              <w:rPr>
                <w:rFonts w:ascii="Sassoon Primary" w:hAnsi="Sassoon Primary"/>
                <w:b w:val="0"/>
                <w:bCs w:val="0"/>
                <w:color w:val="000000"/>
                <w:shd w:val="clear" w:color="auto" w:fill="95B3D7" w:themeFill="accent1" w:themeFillTint="99"/>
              </w:rPr>
            </w:pPr>
          </w:p>
          <w:p w14:paraId="74B88022" w14:textId="00141097" w:rsidR="003872CE" w:rsidRDefault="003872CE" w:rsidP="00C5798E">
            <w:pPr>
              <w:textAlignment w:val="baseline"/>
              <w:rPr>
                <w:rFonts w:ascii="Sassoon Primary" w:eastAsia="Times New Roman" w:hAnsi="Sassoon Primary" w:cs="Arial"/>
                <w:color w:val="0B0C0C"/>
                <w:lang w:eastAsia="en-GB"/>
              </w:rPr>
            </w:pPr>
            <w:r>
              <w:rPr>
                <w:rFonts w:ascii="Sassoon Primary" w:hAnsi="Sassoon Primary"/>
                <w:color w:val="000000"/>
                <w:shd w:val="clear" w:color="auto" w:fill="95B3D7" w:themeFill="accent1" w:themeFillTint="99"/>
              </w:rPr>
              <w:t xml:space="preserve"> </w:t>
            </w:r>
          </w:p>
        </w:tc>
      </w:tr>
    </w:tbl>
    <w:p w14:paraId="20A64D45" w14:textId="5B3057BB" w:rsidR="00BE60BB" w:rsidRPr="00967819" w:rsidRDefault="00BE60BB" w:rsidP="005A597D">
      <w:pPr>
        <w:shd w:val="clear" w:color="auto" w:fill="FFFFFF"/>
        <w:spacing w:before="300" w:after="300" w:line="240" w:lineRule="auto"/>
        <w:jc w:val="both"/>
        <w:textAlignment w:val="baseline"/>
        <w:rPr>
          <w:rFonts w:ascii="Sassoon Primary" w:hAnsi="Sassoon Primary"/>
        </w:rPr>
      </w:pPr>
    </w:p>
    <w:sectPr w:rsidR="00BE60BB" w:rsidRPr="00967819" w:rsidSect="005E7CA4">
      <w:pgSz w:w="16838" w:h="11906" w:orient="landscape"/>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061"/>
    <w:multiLevelType w:val="multilevel"/>
    <w:tmpl w:val="BB6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711B9"/>
    <w:multiLevelType w:val="multilevel"/>
    <w:tmpl w:val="19F6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37243"/>
    <w:multiLevelType w:val="multilevel"/>
    <w:tmpl w:val="9A9A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1BA"/>
    <w:multiLevelType w:val="hybridMultilevel"/>
    <w:tmpl w:val="8FBC8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C3D5C"/>
    <w:multiLevelType w:val="hybridMultilevel"/>
    <w:tmpl w:val="50CAB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407D0F"/>
    <w:multiLevelType w:val="multilevel"/>
    <w:tmpl w:val="EB8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D10750"/>
    <w:multiLevelType w:val="hybridMultilevel"/>
    <w:tmpl w:val="7A3A6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F46C30"/>
    <w:multiLevelType w:val="hybridMultilevel"/>
    <w:tmpl w:val="69045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CA169B"/>
    <w:multiLevelType w:val="hybridMultilevel"/>
    <w:tmpl w:val="F9780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772060"/>
    <w:multiLevelType w:val="multilevel"/>
    <w:tmpl w:val="96A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0352A2"/>
    <w:multiLevelType w:val="multilevel"/>
    <w:tmpl w:val="D55E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2F6E10"/>
    <w:multiLevelType w:val="multilevel"/>
    <w:tmpl w:val="5368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11"/>
  </w:num>
  <w:num w:numId="4">
    <w:abstractNumId w:val="2"/>
  </w:num>
  <w:num w:numId="5">
    <w:abstractNumId w:val="10"/>
  </w:num>
  <w:num w:numId="6">
    <w:abstractNumId w:val="0"/>
  </w:num>
  <w:num w:numId="7">
    <w:abstractNumId w:val="1"/>
  </w:num>
  <w:num w:numId="8">
    <w:abstractNumId w:val="3"/>
  </w:num>
  <w:num w:numId="9">
    <w:abstractNumId w:val="8"/>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19"/>
    <w:rsid w:val="000011FB"/>
    <w:rsid w:val="00012817"/>
    <w:rsid w:val="00034A6C"/>
    <w:rsid w:val="000367F4"/>
    <w:rsid w:val="00046DE1"/>
    <w:rsid w:val="00050679"/>
    <w:rsid w:val="000533DE"/>
    <w:rsid w:val="00056043"/>
    <w:rsid w:val="00057B83"/>
    <w:rsid w:val="00083CF2"/>
    <w:rsid w:val="000A4522"/>
    <w:rsid w:val="000C086F"/>
    <w:rsid w:val="000C2449"/>
    <w:rsid w:val="000D5D5E"/>
    <w:rsid w:val="000E65EA"/>
    <w:rsid w:val="00104D22"/>
    <w:rsid w:val="00105A37"/>
    <w:rsid w:val="00106CF6"/>
    <w:rsid w:val="00107194"/>
    <w:rsid w:val="00133CD7"/>
    <w:rsid w:val="0016048A"/>
    <w:rsid w:val="00164C78"/>
    <w:rsid w:val="0017254C"/>
    <w:rsid w:val="001754C5"/>
    <w:rsid w:val="00184851"/>
    <w:rsid w:val="00185159"/>
    <w:rsid w:val="00191400"/>
    <w:rsid w:val="00191437"/>
    <w:rsid w:val="00196185"/>
    <w:rsid w:val="001979BA"/>
    <w:rsid w:val="001A11D9"/>
    <w:rsid w:val="001A3F09"/>
    <w:rsid w:val="001B2F23"/>
    <w:rsid w:val="001D2D6E"/>
    <w:rsid w:val="001E4E8F"/>
    <w:rsid w:val="001F425E"/>
    <w:rsid w:val="001F5121"/>
    <w:rsid w:val="00232D2D"/>
    <w:rsid w:val="00246FB2"/>
    <w:rsid w:val="00260E7C"/>
    <w:rsid w:val="00262732"/>
    <w:rsid w:val="00267DDC"/>
    <w:rsid w:val="00284CA1"/>
    <w:rsid w:val="002942F4"/>
    <w:rsid w:val="002951A1"/>
    <w:rsid w:val="002F115C"/>
    <w:rsid w:val="002F396F"/>
    <w:rsid w:val="002F4FA5"/>
    <w:rsid w:val="00300AF6"/>
    <w:rsid w:val="00300EB6"/>
    <w:rsid w:val="00307BBB"/>
    <w:rsid w:val="00321CA2"/>
    <w:rsid w:val="00347C95"/>
    <w:rsid w:val="003663EF"/>
    <w:rsid w:val="00375405"/>
    <w:rsid w:val="003872CE"/>
    <w:rsid w:val="00387D04"/>
    <w:rsid w:val="00391A85"/>
    <w:rsid w:val="003978C5"/>
    <w:rsid w:val="003B53D4"/>
    <w:rsid w:val="003C0A99"/>
    <w:rsid w:val="003C0E16"/>
    <w:rsid w:val="003C769F"/>
    <w:rsid w:val="003D3243"/>
    <w:rsid w:val="003F4CE1"/>
    <w:rsid w:val="00402A74"/>
    <w:rsid w:val="00404717"/>
    <w:rsid w:val="0042562C"/>
    <w:rsid w:val="00435926"/>
    <w:rsid w:val="00437B18"/>
    <w:rsid w:val="004513EE"/>
    <w:rsid w:val="0045523F"/>
    <w:rsid w:val="00465538"/>
    <w:rsid w:val="004668F4"/>
    <w:rsid w:val="004727F5"/>
    <w:rsid w:val="0047496D"/>
    <w:rsid w:val="00480A4F"/>
    <w:rsid w:val="00481EDD"/>
    <w:rsid w:val="004A0239"/>
    <w:rsid w:val="004B12E5"/>
    <w:rsid w:val="004D56CB"/>
    <w:rsid w:val="004D6A23"/>
    <w:rsid w:val="004E042D"/>
    <w:rsid w:val="004F2E46"/>
    <w:rsid w:val="00510817"/>
    <w:rsid w:val="00511152"/>
    <w:rsid w:val="00521629"/>
    <w:rsid w:val="00522BF6"/>
    <w:rsid w:val="00530E77"/>
    <w:rsid w:val="0053157D"/>
    <w:rsid w:val="00536BC5"/>
    <w:rsid w:val="00543B1A"/>
    <w:rsid w:val="0055100A"/>
    <w:rsid w:val="005648E9"/>
    <w:rsid w:val="00565D6E"/>
    <w:rsid w:val="00585691"/>
    <w:rsid w:val="005A3FB8"/>
    <w:rsid w:val="005A597D"/>
    <w:rsid w:val="005D62EF"/>
    <w:rsid w:val="005E7CA4"/>
    <w:rsid w:val="005F7E8E"/>
    <w:rsid w:val="00600ADE"/>
    <w:rsid w:val="00605B44"/>
    <w:rsid w:val="00620266"/>
    <w:rsid w:val="00623374"/>
    <w:rsid w:val="00632509"/>
    <w:rsid w:val="00643608"/>
    <w:rsid w:val="00664D96"/>
    <w:rsid w:val="00666F22"/>
    <w:rsid w:val="00673E26"/>
    <w:rsid w:val="00675BDE"/>
    <w:rsid w:val="00686DCE"/>
    <w:rsid w:val="00690703"/>
    <w:rsid w:val="00693B7F"/>
    <w:rsid w:val="0069402E"/>
    <w:rsid w:val="006B2ABF"/>
    <w:rsid w:val="006B477F"/>
    <w:rsid w:val="006C11DA"/>
    <w:rsid w:val="006C7871"/>
    <w:rsid w:val="006D248B"/>
    <w:rsid w:val="006F3F94"/>
    <w:rsid w:val="00705247"/>
    <w:rsid w:val="007232F2"/>
    <w:rsid w:val="00725B13"/>
    <w:rsid w:val="00734062"/>
    <w:rsid w:val="00752F52"/>
    <w:rsid w:val="00756D13"/>
    <w:rsid w:val="00763428"/>
    <w:rsid w:val="00766030"/>
    <w:rsid w:val="00772EAC"/>
    <w:rsid w:val="00787BA9"/>
    <w:rsid w:val="007B77FF"/>
    <w:rsid w:val="007C2750"/>
    <w:rsid w:val="007D7466"/>
    <w:rsid w:val="007F1BB3"/>
    <w:rsid w:val="007F591D"/>
    <w:rsid w:val="007F59AE"/>
    <w:rsid w:val="008130DD"/>
    <w:rsid w:val="00827FCF"/>
    <w:rsid w:val="00831F0D"/>
    <w:rsid w:val="00837AB7"/>
    <w:rsid w:val="0086465B"/>
    <w:rsid w:val="00864ED2"/>
    <w:rsid w:val="008704C3"/>
    <w:rsid w:val="0087551E"/>
    <w:rsid w:val="00892892"/>
    <w:rsid w:val="008A586D"/>
    <w:rsid w:val="008A65C4"/>
    <w:rsid w:val="008A6D38"/>
    <w:rsid w:val="008B62CB"/>
    <w:rsid w:val="008C3002"/>
    <w:rsid w:val="008E6076"/>
    <w:rsid w:val="008E6DE8"/>
    <w:rsid w:val="009141F6"/>
    <w:rsid w:val="0092050F"/>
    <w:rsid w:val="00921812"/>
    <w:rsid w:val="00924895"/>
    <w:rsid w:val="009279AB"/>
    <w:rsid w:val="00935772"/>
    <w:rsid w:val="00944C51"/>
    <w:rsid w:val="009579CB"/>
    <w:rsid w:val="009625AA"/>
    <w:rsid w:val="00967819"/>
    <w:rsid w:val="00967AA5"/>
    <w:rsid w:val="00974D88"/>
    <w:rsid w:val="0098267E"/>
    <w:rsid w:val="00993794"/>
    <w:rsid w:val="009D14FD"/>
    <w:rsid w:val="009D4EA2"/>
    <w:rsid w:val="009E25AF"/>
    <w:rsid w:val="009F00E0"/>
    <w:rsid w:val="009F28B9"/>
    <w:rsid w:val="00A0017B"/>
    <w:rsid w:val="00A015B6"/>
    <w:rsid w:val="00A132A1"/>
    <w:rsid w:val="00A20BEE"/>
    <w:rsid w:val="00A2251D"/>
    <w:rsid w:val="00A23BE2"/>
    <w:rsid w:val="00A72474"/>
    <w:rsid w:val="00A9311E"/>
    <w:rsid w:val="00A95140"/>
    <w:rsid w:val="00AA1CC2"/>
    <w:rsid w:val="00AA31E1"/>
    <w:rsid w:val="00AD3326"/>
    <w:rsid w:val="00AE3853"/>
    <w:rsid w:val="00AE4FA3"/>
    <w:rsid w:val="00AE5C8C"/>
    <w:rsid w:val="00B008FF"/>
    <w:rsid w:val="00B16DAF"/>
    <w:rsid w:val="00B1770B"/>
    <w:rsid w:val="00B27116"/>
    <w:rsid w:val="00B32A51"/>
    <w:rsid w:val="00B53494"/>
    <w:rsid w:val="00B64167"/>
    <w:rsid w:val="00B64B10"/>
    <w:rsid w:val="00B73260"/>
    <w:rsid w:val="00B735B8"/>
    <w:rsid w:val="00B80156"/>
    <w:rsid w:val="00B92BF7"/>
    <w:rsid w:val="00BA1C7A"/>
    <w:rsid w:val="00BA2F08"/>
    <w:rsid w:val="00BA739F"/>
    <w:rsid w:val="00BB00DE"/>
    <w:rsid w:val="00BB3E46"/>
    <w:rsid w:val="00BB4C02"/>
    <w:rsid w:val="00BB7AF9"/>
    <w:rsid w:val="00BC47F5"/>
    <w:rsid w:val="00BE32DE"/>
    <w:rsid w:val="00BE3C54"/>
    <w:rsid w:val="00BE60BB"/>
    <w:rsid w:val="00BE7CE4"/>
    <w:rsid w:val="00BF2EEF"/>
    <w:rsid w:val="00BF4850"/>
    <w:rsid w:val="00BF49F0"/>
    <w:rsid w:val="00C136BC"/>
    <w:rsid w:val="00C159BB"/>
    <w:rsid w:val="00C160F5"/>
    <w:rsid w:val="00C2289F"/>
    <w:rsid w:val="00C2685F"/>
    <w:rsid w:val="00C4005F"/>
    <w:rsid w:val="00C44BE3"/>
    <w:rsid w:val="00C4798D"/>
    <w:rsid w:val="00C55EEB"/>
    <w:rsid w:val="00C57E12"/>
    <w:rsid w:val="00C61498"/>
    <w:rsid w:val="00C623BD"/>
    <w:rsid w:val="00C62472"/>
    <w:rsid w:val="00C64379"/>
    <w:rsid w:val="00C82CDE"/>
    <w:rsid w:val="00C92A6A"/>
    <w:rsid w:val="00C94E81"/>
    <w:rsid w:val="00C95B80"/>
    <w:rsid w:val="00CA2AFD"/>
    <w:rsid w:val="00CA54AF"/>
    <w:rsid w:val="00CA7C5F"/>
    <w:rsid w:val="00CB00EE"/>
    <w:rsid w:val="00CC762B"/>
    <w:rsid w:val="00CE6FA7"/>
    <w:rsid w:val="00CF2C39"/>
    <w:rsid w:val="00D00845"/>
    <w:rsid w:val="00D0122C"/>
    <w:rsid w:val="00D1227C"/>
    <w:rsid w:val="00D14205"/>
    <w:rsid w:val="00D219D1"/>
    <w:rsid w:val="00D22FCD"/>
    <w:rsid w:val="00D2552C"/>
    <w:rsid w:val="00D27E65"/>
    <w:rsid w:val="00D344A8"/>
    <w:rsid w:val="00D571AA"/>
    <w:rsid w:val="00D62A75"/>
    <w:rsid w:val="00D740A9"/>
    <w:rsid w:val="00D81794"/>
    <w:rsid w:val="00DB0D26"/>
    <w:rsid w:val="00DB1608"/>
    <w:rsid w:val="00DF251F"/>
    <w:rsid w:val="00DF4AF8"/>
    <w:rsid w:val="00E06249"/>
    <w:rsid w:val="00E12594"/>
    <w:rsid w:val="00E20F17"/>
    <w:rsid w:val="00E25E26"/>
    <w:rsid w:val="00E3166B"/>
    <w:rsid w:val="00E62286"/>
    <w:rsid w:val="00E751E3"/>
    <w:rsid w:val="00E80EA0"/>
    <w:rsid w:val="00EA0933"/>
    <w:rsid w:val="00EA5B18"/>
    <w:rsid w:val="00EA7D6F"/>
    <w:rsid w:val="00EC4D75"/>
    <w:rsid w:val="00ED06EC"/>
    <w:rsid w:val="00ED3386"/>
    <w:rsid w:val="00ED6175"/>
    <w:rsid w:val="00EE0A4E"/>
    <w:rsid w:val="00EE3F4F"/>
    <w:rsid w:val="00F01B71"/>
    <w:rsid w:val="00F06C8A"/>
    <w:rsid w:val="00F207AE"/>
    <w:rsid w:val="00F31120"/>
    <w:rsid w:val="00F3356C"/>
    <w:rsid w:val="00F506DF"/>
    <w:rsid w:val="00F8318C"/>
    <w:rsid w:val="00F94323"/>
    <w:rsid w:val="00FA2A8D"/>
    <w:rsid w:val="00FB1518"/>
    <w:rsid w:val="00FB4DCD"/>
    <w:rsid w:val="00FC3A55"/>
    <w:rsid w:val="00FD0C16"/>
    <w:rsid w:val="00FD12C9"/>
    <w:rsid w:val="00FD7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DBA3"/>
  <w15:docId w15:val="{C843E311-D27C-43EC-864F-689874ED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387D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387D0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375405"/>
    <w:pPr>
      <w:ind w:left="720"/>
      <w:contextualSpacing/>
    </w:pPr>
  </w:style>
  <w:style w:type="paragraph" w:styleId="BalloonText">
    <w:name w:val="Balloon Text"/>
    <w:basedOn w:val="Normal"/>
    <w:link w:val="BalloonTextChar"/>
    <w:uiPriority w:val="99"/>
    <w:semiHidden/>
    <w:unhideWhenUsed/>
    <w:rsid w:val="0083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0D"/>
    <w:rPr>
      <w:rFonts w:ascii="Segoe UI" w:hAnsi="Segoe UI" w:cs="Segoe UI"/>
      <w:sz w:val="18"/>
      <w:szCs w:val="18"/>
    </w:rPr>
  </w:style>
  <w:style w:type="paragraph" w:styleId="NormalWeb">
    <w:name w:val="Normal (Web)"/>
    <w:basedOn w:val="Normal"/>
    <w:uiPriority w:val="99"/>
    <w:semiHidden/>
    <w:unhideWhenUsed/>
    <w:rsid w:val="003D32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22">
      <w:bodyDiv w:val="1"/>
      <w:marLeft w:val="0"/>
      <w:marRight w:val="0"/>
      <w:marTop w:val="0"/>
      <w:marBottom w:val="0"/>
      <w:divBdr>
        <w:top w:val="none" w:sz="0" w:space="0" w:color="auto"/>
        <w:left w:val="none" w:sz="0" w:space="0" w:color="auto"/>
        <w:bottom w:val="none" w:sz="0" w:space="0" w:color="auto"/>
        <w:right w:val="none" w:sz="0" w:space="0" w:color="auto"/>
      </w:divBdr>
    </w:div>
    <w:div w:id="145358964">
      <w:bodyDiv w:val="1"/>
      <w:marLeft w:val="0"/>
      <w:marRight w:val="0"/>
      <w:marTop w:val="0"/>
      <w:marBottom w:val="0"/>
      <w:divBdr>
        <w:top w:val="none" w:sz="0" w:space="0" w:color="auto"/>
        <w:left w:val="none" w:sz="0" w:space="0" w:color="auto"/>
        <w:bottom w:val="none" w:sz="0" w:space="0" w:color="auto"/>
        <w:right w:val="none" w:sz="0" w:space="0" w:color="auto"/>
      </w:divBdr>
    </w:div>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444613655">
      <w:bodyDiv w:val="1"/>
      <w:marLeft w:val="0"/>
      <w:marRight w:val="0"/>
      <w:marTop w:val="0"/>
      <w:marBottom w:val="0"/>
      <w:divBdr>
        <w:top w:val="none" w:sz="0" w:space="0" w:color="auto"/>
        <w:left w:val="none" w:sz="0" w:space="0" w:color="auto"/>
        <w:bottom w:val="none" w:sz="0" w:space="0" w:color="auto"/>
        <w:right w:val="none" w:sz="0" w:space="0" w:color="auto"/>
      </w:divBdr>
    </w:div>
    <w:div w:id="924875150">
      <w:bodyDiv w:val="1"/>
      <w:marLeft w:val="0"/>
      <w:marRight w:val="0"/>
      <w:marTop w:val="0"/>
      <w:marBottom w:val="0"/>
      <w:divBdr>
        <w:top w:val="none" w:sz="0" w:space="0" w:color="auto"/>
        <w:left w:val="none" w:sz="0" w:space="0" w:color="auto"/>
        <w:bottom w:val="none" w:sz="0" w:space="0" w:color="auto"/>
        <w:right w:val="none" w:sz="0" w:space="0" w:color="auto"/>
      </w:divBdr>
      <w:divsChild>
        <w:div w:id="486671932">
          <w:marLeft w:val="0"/>
          <w:marRight w:val="0"/>
          <w:marTop w:val="0"/>
          <w:marBottom w:val="0"/>
          <w:divBdr>
            <w:top w:val="none" w:sz="0" w:space="0" w:color="auto"/>
            <w:left w:val="none" w:sz="0" w:space="0" w:color="auto"/>
            <w:bottom w:val="none" w:sz="0" w:space="0" w:color="auto"/>
            <w:right w:val="none" w:sz="0" w:space="0" w:color="auto"/>
          </w:divBdr>
          <w:divsChild>
            <w:div w:id="2069575117">
              <w:marLeft w:val="0"/>
              <w:marRight w:val="0"/>
              <w:marTop w:val="0"/>
              <w:marBottom w:val="0"/>
              <w:divBdr>
                <w:top w:val="none" w:sz="0" w:space="0" w:color="auto"/>
                <w:left w:val="none" w:sz="0" w:space="0" w:color="auto"/>
                <w:bottom w:val="none" w:sz="0" w:space="0" w:color="auto"/>
                <w:right w:val="none" w:sz="0" w:space="0" w:color="auto"/>
              </w:divBdr>
              <w:divsChild>
                <w:div w:id="1656640598">
                  <w:marLeft w:val="0"/>
                  <w:marRight w:val="0"/>
                  <w:marTop w:val="0"/>
                  <w:marBottom w:val="0"/>
                  <w:divBdr>
                    <w:top w:val="none" w:sz="0" w:space="0" w:color="auto"/>
                    <w:left w:val="none" w:sz="0" w:space="0" w:color="auto"/>
                    <w:bottom w:val="none" w:sz="0" w:space="0" w:color="auto"/>
                    <w:right w:val="none" w:sz="0" w:space="0" w:color="auto"/>
                  </w:divBdr>
                  <w:divsChild>
                    <w:div w:id="1141776525">
                      <w:marLeft w:val="0"/>
                      <w:marRight w:val="0"/>
                      <w:marTop w:val="0"/>
                      <w:marBottom w:val="0"/>
                      <w:divBdr>
                        <w:top w:val="none" w:sz="0" w:space="0" w:color="auto"/>
                        <w:left w:val="none" w:sz="0" w:space="0" w:color="auto"/>
                        <w:bottom w:val="none" w:sz="0" w:space="0" w:color="auto"/>
                        <w:right w:val="none" w:sz="0" w:space="0" w:color="auto"/>
                      </w:divBdr>
                    </w:div>
                  </w:divsChild>
                </w:div>
                <w:div w:id="1811484052">
                  <w:marLeft w:val="0"/>
                  <w:marRight w:val="0"/>
                  <w:marTop w:val="0"/>
                  <w:marBottom w:val="675"/>
                  <w:divBdr>
                    <w:top w:val="none" w:sz="0" w:space="0" w:color="auto"/>
                    <w:left w:val="none" w:sz="0" w:space="0" w:color="auto"/>
                    <w:bottom w:val="none" w:sz="0" w:space="0" w:color="auto"/>
                    <w:right w:val="none" w:sz="0" w:space="0" w:color="auto"/>
                  </w:divBdr>
                  <w:divsChild>
                    <w:div w:id="2036729035">
                      <w:marLeft w:val="0"/>
                      <w:marRight w:val="0"/>
                      <w:marTop w:val="0"/>
                      <w:marBottom w:val="0"/>
                      <w:divBdr>
                        <w:top w:val="single" w:sz="6" w:space="8" w:color="BFC1C3"/>
                        <w:left w:val="none" w:sz="0" w:space="0" w:color="auto"/>
                        <w:bottom w:val="none" w:sz="0" w:space="0" w:color="auto"/>
                        <w:right w:val="none" w:sz="0" w:space="0" w:color="auto"/>
                      </w:divBdr>
                    </w:div>
                  </w:divsChild>
                </w:div>
                <w:div w:id="1036858245">
                  <w:marLeft w:val="0"/>
                  <w:marRight w:val="0"/>
                  <w:marTop w:val="0"/>
                  <w:marBottom w:val="0"/>
                  <w:divBdr>
                    <w:top w:val="none" w:sz="0" w:space="0" w:color="auto"/>
                    <w:left w:val="none" w:sz="0" w:space="0" w:color="auto"/>
                    <w:bottom w:val="none" w:sz="0" w:space="0" w:color="auto"/>
                    <w:right w:val="none" w:sz="0" w:space="0" w:color="auto"/>
                  </w:divBdr>
                  <w:divsChild>
                    <w:div w:id="16936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432">
          <w:marLeft w:val="0"/>
          <w:marRight w:val="0"/>
          <w:marTop w:val="0"/>
          <w:marBottom w:val="0"/>
          <w:divBdr>
            <w:top w:val="none" w:sz="0" w:space="0" w:color="auto"/>
            <w:left w:val="none" w:sz="0" w:space="0" w:color="auto"/>
            <w:bottom w:val="none" w:sz="0" w:space="0" w:color="auto"/>
            <w:right w:val="none" w:sz="0" w:space="0" w:color="auto"/>
          </w:divBdr>
          <w:divsChild>
            <w:div w:id="419715692">
              <w:marLeft w:val="0"/>
              <w:marRight w:val="0"/>
              <w:marTop w:val="0"/>
              <w:marBottom w:val="0"/>
              <w:divBdr>
                <w:top w:val="none" w:sz="0" w:space="0" w:color="auto"/>
                <w:left w:val="none" w:sz="0" w:space="0" w:color="auto"/>
                <w:bottom w:val="none" w:sz="0" w:space="0" w:color="auto"/>
                <w:right w:val="none" w:sz="0" w:space="0" w:color="auto"/>
              </w:divBdr>
              <w:divsChild>
                <w:div w:id="7289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sch8752727</dc:creator>
  <cp:lastModifiedBy>Phil Bull</cp:lastModifiedBy>
  <cp:revision>12</cp:revision>
  <cp:lastPrinted>2021-08-24T08:04:00Z</cp:lastPrinted>
  <dcterms:created xsi:type="dcterms:W3CDTF">2024-10-13T12:29:00Z</dcterms:created>
  <dcterms:modified xsi:type="dcterms:W3CDTF">2024-11-27T08:58:00Z</dcterms:modified>
</cp:coreProperties>
</file>